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32FD2C54"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8C0A8A" w:rsidRPr="008C0A8A">
        <w:rPr>
          <w:rFonts w:ascii="Arial" w:hAnsi="Arial" w:cs="Arial"/>
          <w:bCs/>
        </w:rPr>
        <w:t>Enterprise</w:t>
      </w:r>
    </w:p>
    <w:p w14:paraId="3C61973F" w14:textId="2A99C878" w:rsidR="00BE23FD" w:rsidRPr="008C0A8A"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8C0A8A" w:rsidRPr="008C0A8A">
        <w:rPr>
          <w:rFonts w:ascii="Arial" w:hAnsi="Arial" w:cs="Arial"/>
          <w:bCs/>
        </w:rPr>
        <w:t>MonLife</w:t>
      </w:r>
      <w:r w:rsidR="00780268">
        <w:rPr>
          <w:rFonts w:ascii="Arial" w:hAnsi="Arial" w:cs="Arial"/>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24370339"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DE01B7">
        <w:rPr>
          <w:rFonts w:ascii="Arial" w:hAnsi="Arial" w:cs="Arial"/>
          <w:b/>
          <w:bCs/>
        </w:rPr>
        <w:t>Rights of Way Order Consultation List</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7D29DF46" w14:textId="45B70447" w:rsidR="00A102BC" w:rsidRPr="006A606A" w:rsidRDefault="006A606A" w:rsidP="00A102BC">
            <w:pPr>
              <w:autoSpaceDE w:val="0"/>
              <w:autoSpaceDN w:val="0"/>
              <w:adjustRightInd w:val="0"/>
              <w:ind w:left="360"/>
              <w:rPr>
                <w:rFonts w:ascii="Arial" w:hAnsi="Arial" w:cs="Arial"/>
                <w:b/>
                <w:bCs/>
                <w:sz w:val="28"/>
                <w:szCs w:val="28"/>
              </w:rPr>
            </w:pPr>
            <w:r w:rsidRPr="006A606A">
              <w:rPr>
                <w:rFonts w:ascii="Arial" w:hAnsi="Arial" w:cs="Arial"/>
                <w:b/>
                <w:bCs/>
                <w:sz w:val="28"/>
                <w:szCs w:val="28"/>
              </w:rPr>
              <w:t>Your Obligations</w:t>
            </w:r>
          </w:p>
          <w:p w14:paraId="01C6E11F" w14:textId="77777777" w:rsidR="006A606A" w:rsidRPr="006A606A" w:rsidRDefault="006A606A" w:rsidP="00A102BC">
            <w:pPr>
              <w:autoSpaceDE w:val="0"/>
              <w:autoSpaceDN w:val="0"/>
              <w:adjustRightInd w:val="0"/>
              <w:ind w:left="360"/>
              <w:rPr>
                <w:rFonts w:ascii="Arial" w:hAnsi="Arial" w:cs="Arial"/>
                <w:bCs/>
              </w:rPr>
            </w:pPr>
            <w:r w:rsidRPr="006A606A">
              <w:rPr>
                <w:rFonts w:ascii="Arial" w:hAnsi="Arial" w:cs="Arial"/>
                <w:b/>
                <w:bCs/>
              </w:rPr>
              <w:t>You have an obligation to provide the information requested</w:t>
            </w:r>
          </w:p>
          <w:p w14:paraId="661DA253" w14:textId="77C350AA" w:rsidR="00EE2D16" w:rsidRDefault="006A606A" w:rsidP="00EE2D16">
            <w:pPr>
              <w:pStyle w:val="ListParagraph"/>
              <w:numPr>
                <w:ilvl w:val="0"/>
                <w:numId w:val="15"/>
              </w:numPr>
              <w:autoSpaceDE w:val="0"/>
              <w:autoSpaceDN w:val="0"/>
              <w:adjustRightInd w:val="0"/>
              <w:rPr>
                <w:rFonts w:ascii="Arial" w:hAnsi="Arial" w:cs="Arial"/>
                <w:bCs/>
              </w:rPr>
            </w:pPr>
            <w:r w:rsidRPr="006A606A">
              <w:rPr>
                <w:rFonts w:ascii="Arial" w:hAnsi="Arial" w:cs="Arial"/>
                <w:bCs/>
              </w:rPr>
              <w:t xml:space="preserve"> </w:t>
            </w:r>
            <w:r w:rsidRPr="006A606A">
              <w:rPr>
                <w:rFonts w:ascii="Arial" w:hAnsi="Arial" w:cs="Arial"/>
                <w:bCs/>
                <w:color w:val="00B050"/>
              </w:rPr>
              <w:t xml:space="preserve">There is a statutory obligation for you to provide the information requested as detailed below: </w:t>
            </w:r>
            <w:r w:rsidR="00EE2D16" w:rsidRPr="006A606A">
              <w:rPr>
                <w:rFonts w:ascii="Arial" w:hAnsi="Arial" w:cs="Arial"/>
                <w:bCs/>
              </w:rPr>
              <w:t xml:space="preserve">To </w:t>
            </w:r>
            <w:r w:rsidR="004C5578">
              <w:rPr>
                <w:rFonts w:ascii="Arial" w:hAnsi="Arial" w:cs="Arial"/>
                <w:bCs/>
              </w:rPr>
              <w:t xml:space="preserve">process </w:t>
            </w:r>
            <w:r w:rsidR="00DE01B7">
              <w:rPr>
                <w:rFonts w:ascii="Arial" w:hAnsi="Arial" w:cs="Arial"/>
                <w:bCs/>
              </w:rPr>
              <w:t xml:space="preserve">Legal Orders of all types, </w:t>
            </w:r>
            <w:r w:rsidR="00815459">
              <w:rPr>
                <w:rFonts w:ascii="Arial" w:hAnsi="Arial" w:cs="Arial"/>
                <w:bCs/>
              </w:rPr>
              <w:t xml:space="preserve">(closures, diversions, creations, temporary closures, modifications </w:t>
            </w:r>
            <w:proofErr w:type="spellStart"/>
            <w:r w:rsidR="00815459">
              <w:rPr>
                <w:rFonts w:ascii="Arial" w:hAnsi="Arial" w:cs="Arial"/>
                <w:bCs/>
              </w:rPr>
              <w:t>etc</w:t>
            </w:r>
            <w:proofErr w:type="spellEnd"/>
            <w:r w:rsidR="00815459">
              <w:rPr>
                <w:rFonts w:ascii="Arial" w:hAnsi="Arial" w:cs="Arial"/>
                <w:bCs/>
              </w:rPr>
              <w:t xml:space="preserve">) </w:t>
            </w:r>
            <w:r w:rsidR="00DE01B7">
              <w:rPr>
                <w:rFonts w:ascii="Arial" w:hAnsi="Arial" w:cs="Arial"/>
                <w:bCs/>
              </w:rPr>
              <w:t>as detailed in the contacts list in regulations</w:t>
            </w:r>
            <w:r w:rsidR="004C5578">
              <w:rPr>
                <w:rFonts w:ascii="Arial" w:hAnsi="Arial" w:cs="Arial"/>
                <w:bCs/>
              </w:rPr>
              <w:t xml:space="preserve">. </w:t>
            </w:r>
            <w:r w:rsidR="00EE2D16">
              <w:rPr>
                <w:rFonts w:ascii="Arial" w:hAnsi="Arial" w:cs="Arial"/>
                <w:bCs/>
              </w:rPr>
              <w:t xml:space="preserve"> </w:t>
            </w:r>
          </w:p>
          <w:p w14:paraId="2DE1B23A" w14:textId="7B2DD068" w:rsidR="00EE2D16" w:rsidRPr="00EE2D16" w:rsidRDefault="00EE2D16" w:rsidP="00EE2D16">
            <w:pPr>
              <w:autoSpaceDE w:val="0"/>
              <w:autoSpaceDN w:val="0"/>
              <w:adjustRightInd w:val="0"/>
              <w:ind w:left="360"/>
              <w:rPr>
                <w:rFonts w:ascii="Arial" w:hAnsi="Arial" w:cs="Arial"/>
                <w:bCs/>
              </w:rPr>
            </w:pPr>
          </w:p>
          <w:p w14:paraId="79E53308" w14:textId="3F6BB8E0" w:rsidR="00EE2D16" w:rsidRPr="00EE2D16" w:rsidRDefault="00EE2D16" w:rsidP="00EE2D16">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67719A93"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6A307DD" w14:textId="7AD0368A" w:rsidR="006A606A" w:rsidRPr="00EE2D16" w:rsidRDefault="006A606A" w:rsidP="00EE2D16">
            <w:pPr>
              <w:pStyle w:val="ListParagraph"/>
              <w:numPr>
                <w:ilvl w:val="1"/>
                <w:numId w:val="17"/>
              </w:numPr>
              <w:autoSpaceDE w:val="0"/>
              <w:autoSpaceDN w:val="0"/>
              <w:adjustRightInd w:val="0"/>
              <w:ind w:left="738" w:hanging="425"/>
              <w:rPr>
                <w:rFonts w:ascii="Arial" w:hAnsi="Arial" w:cs="Arial"/>
                <w:color w:val="00B050"/>
              </w:rPr>
            </w:pPr>
            <w:r w:rsidRPr="00EE2D16">
              <w:rPr>
                <w:rFonts w:ascii="Arial" w:hAnsi="Arial" w:cs="Arial"/>
                <w:color w:val="00B050"/>
              </w:rPr>
              <w:t>We are under a legal obligation to process your information</w:t>
            </w:r>
          </w:p>
          <w:p w14:paraId="7FCCF6B1" w14:textId="248BDA96" w:rsidR="00A102BC" w:rsidRDefault="006A606A" w:rsidP="00EE2D16">
            <w:pPr>
              <w:pStyle w:val="ListParagraph"/>
              <w:numPr>
                <w:ilvl w:val="0"/>
                <w:numId w:val="17"/>
              </w:numPr>
              <w:autoSpaceDE w:val="0"/>
              <w:autoSpaceDN w:val="0"/>
              <w:adjustRightInd w:val="0"/>
              <w:rPr>
                <w:rFonts w:ascii="Arial" w:hAnsi="Arial" w:cs="Arial"/>
                <w:color w:val="00B050"/>
              </w:rPr>
            </w:pPr>
            <w:r w:rsidRPr="00EE2D16">
              <w:rPr>
                <w:rFonts w:ascii="Arial" w:hAnsi="Arial" w:cs="Arial"/>
                <w:color w:val="00B050"/>
              </w:rPr>
              <w:t>Processing is necessary for the performance of a public  task</w:t>
            </w:r>
          </w:p>
          <w:p w14:paraId="02B2D5AE" w14:textId="76D31438" w:rsidR="00DE01B7" w:rsidRPr="00EE2D16" w:rsidRDefault="00DE01B7" w:rsidP="00EE2D16">
            <w:pPr>
              <w:pStyle w:val="ListParagraph"/>
              <w:numPr>
                <w:ilvl w:val="0"/>
                <w:numId w:val="17"/>
              </w:numPr>
              <w:autoSpaceDE w:val="0"/>
              <w:autoSpaceDN w:val="0"/>
              <w:adjustRightInd w:val="0"/>
              <w:rPr>
                <w:rFonts w:ascii="Arial" w:hAnsi="Arial" w:cs="Arial"/>
                <w:color w:val="00B050"/>
              </w:rPr>
            </w:pPr>
            <w:r>
              <w:rPr>
                <w:rFonts w:ascii="Arial" w:hAnsi="Arial" w:cs="Arial"/>
                <w:color w:val="00B050"/>
              </w:rPr>
              <w:t>We are relying on your explicit consent to process your personal information</w:t>
            </w:r>
          </w:p>
          <w:p w14:paraId="752ABC85" w14:textId="0783DCB4" w:rsidR="00E86165" w:rsidRPr="00891A57" w:rsidRDefault="00E86165" w:rsidP="00EE2D16">
            <w:pPr>
              <w:autoSpaceDE w:val="0"/>
              <w:autoSpaceDN w:val="0"/>
              <w:adjustRightInd w:val="0"/>
              <w:ind w:left="720" w:hanging="720"/>
              <w:rPr>
                <w:rFonts w:ascii="Arial" w:hAnsi="Arial" w:cs="Arial"/>
              </w:rPr>
            </w:pPr>
          </w:p>
        </w:tc>
      </w:tr>
      <w:tr w:rsidR="00E86165" w14:paraId="0F5FC648" w14:textId="77777777" w:rsidTr="00E86165">
        <w:tc>
          <w:tcPr>
            <w:tcW w:w="9628" w:type="dxa"/>
          </w:tcPr>
          <w:p w14:paraId="389FF881" w14:textId="6C0D33BE" w:rsidR="00E86165" w:rsidRPr="00DE01B7" w:rsidRDefault="00DE01B7" w:rsidP="00A102BC">
            <w:pPr>
              <w:autoSpaceDE w:val="0"/>
              <w:autoSpaceDN w:val="0"/>
              <w:adjustRightInd w:val="0"/>
              <w:ind w:left="720" w:hanging="720"/>
              <w:rPr>
                <w:rFonts w:ascii="Arial" w:hAnsi="Arial" w:cs="Arial"/>
                <w:b/>
                <w:bCs/>
                <w:sz w:val="28"/>
                <w:szCs w:val="28"/>
              </w:rPr>
            </w:pPr>
            <w:r w:rsidRPr="00DE01B7">
              <w:rPr>
                <w:rFonts w:ascii="Arial" w:hAnsi="Arial" w:cs="Arial"/>
                <w:b/>
                <w:bCs/>
                <w:sz w:val="28"/>
                <w:szCs w:val="28"/>
              </w:rPr>
              <w:t>Your right to withdraw your consent</w:t>
            </w:r>
          </w:p>
          <w:p w14:paraId="0EDEAB56" w14:textId="3750FFAA" w:rsidR="00DE01B7" w:rsidRPr="00654A09" w:rsidRDefault="00DE01B7" w:rsidP="00DE01B7">
            <w:pPr>
              <w:autoSpaceDE w:val="0"/>
              <w:autoSpaceDN w:val="0"/>
              <w:adjustRightInd w:val="0"/>
              <w:ind w:left="720" w:hanging="720"/>
              <w:rPr>
                <w:rFonts w:ascii="Arial" w:hAnsi="Arial" w:cs="Arial"/>
                <w:bCs/>
              </w:rPr>
            </w:pPr>
            <w:r>
              <w:rPr>
                <w:rFonts w:ascii="Arial" w:hAnsi="Arial" w:cs="Arial"/>
                <w:bCs/>
              </w:rPr>
              <w:t xml:space="preserve">You have the right to withdraw your consent to the processing of this information.  To withdraw your consent please contact the Service Area whose </w:t>
            </w:r>
            <w:r w:rsidR="008C0A8A">
              <w:rPr>
                <w:rFonts w:ascii="Arial" w:hAnsi="Arial" w:cs="Arial"/>
                <w:bCs/>
              </w:rPr>
              <w:t>details</w:t>
            </w:r>
            <w:r>
              <w:rPr>
                <w:rFonts w:ascii="Arial" w:hAnsi="Arial" w:cs="Arial"/>
                <w:bCs/>
              </w:rPr>
              <w:t xml:space="preserve"> are contained on the top of this document</w:t>
            </w:r>
          </w:p>
        </w:tc>
      </w:tr>
      <w:tr w:rsidR="00E86165" w14:paraId="4B8B1594" w14:textId="77777777" w:rsidTr="00E86165">
        <w:tc>
          <w:tcPr>
            <w:tcW w:w="9628" w:type="dxa"/>
          </w:tcPr>
          <w:p w14:paraId="684668EF" w14:textId="3E96B0E4"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510A1099" w:rsidR="008E46DA" w:rsidRDefault="00EE408F" w:rsidP="00E86165">
            <w:pPr>
              <w:autoSpaceDE w:val="0"/>
              <w:autoSpaceDN w:val="0"/>
              <w:adjustRightInd w:val="0"/>
              <w:ind w:left="720" w:hanging="720"/>
              <w:rPr>
                <w:rFonts w:ascii="Arial" w:hAnsi="Arial" w:cs="Arial"/>
              </w:rPr>
            </w:pPr>
            <w:r>
              <w:rPr>
                <w:rFonts w:ascii="Arial" w:hAnsi="Arial" w:cs="Arial"/>
              </w:rPr>
              <w:t>Countryside</w:t>
            </w:r>
            <w:r w:rsidR="008E46DA">
              <w:rPr>
                <w:rFonts w:ascii="Arial" w:hAnsi="Arial" w:cs="Arial"/>
              </w:rPr>
              <w:t xml:space="preserve">, </w:t>
            </w:r>
            <w:r w:rsidR="006A606A">
              <w:rPr>
                <w:rFonts w:ascii="Arial" w:hAnsi="Arial" w:cs="Arial"/>
              </w:rPr>
              <w:t>legal</w:t>
            </w:r>
            <w:r w:rsidR="00EE2D16">
              <w:rPr>
                <w:rFonts w:ascii="Arial" w:hAnsi="Arial" w:cs="Arial"/>
              </w:rPr>
              <w:t xml:space="preserve">, </w:t>
            </w:r>
          </w:p>
          <w:p w14:paraId="6E2BF4DD" w14:textId="77777777" w:rsidR="008E46DA" w:rsidRDefault="008E46DA" w:rsidP="00E86165">
            <w:pPr>
              <w:autoSpaceDE w:val="0"/>
              <w:autoSpaceDN w:val="0"/>
              <w:adjustRightInd w:val="0"/>
              <w:ind w:left="720" w:hanging="720"/>
              <w:rPr>
                <w:rFonts w:ascii="Arial" w:hAnsi="Arial" w:cs="Arial"/>
              </w:rPr>
            </w:pPr>
          </w:p>
          <w:p w14:paraId="275DA7F7" w14:textId="77777777" w:rsidR="008E46DA" w:rsidRPr="008E46DA" w:rsidRDefault="008E46DA" w:rsidP="00E86165">
            <w:pPr>
              <w:autoSpaceDE w:val="0"/>
              <w:autoSpaceDN w:val="0"/>
              <w:adjustRightInd w:val="0"/>
              <w:ind w:left="720" w:hanging="720"/>
              <w:rPr>
                <w:rFonts w:ascii="Arial" w:hAnsi="Arial" w:cs="Arial"/>
                <w:b/>
              </w:rPr>
            </w:pPr>
            <w:r w:rsidRPr="008E46DA">
              <w:rPr>
                <w:rFonts w:ascii="Arial" w:hAnsi="Arial" w:cs="Arial"/>
                <w:b/>
              </w:rPr>
              <w:t>These are the agencies/organisations we share your data with externally:</w:t>
            </w:r>
          </w:p>
          <w:p w14:paraId="38D5EBBA" w14:textId="12F6BAD6" w:rsidR="005B1157" w:rsidRDefault="005B0238" w:rsidP="00E86165">
            <w:pPr>
              <w:autoSpaceDE w:val="0"/>
              <w:autoSpaceDN w:val="0"/>
              <w:adjustRightInd w:val="0"/>
              <w:ind w:left="720" w:hanging="720"/>
              <w:rPr>
                <w:rFonts w:ascii="Arial" w:hAnsi="Arial" w:cs="Arial"/>
              </w:rPr>
            </w:pPr>
            <w:r>
              <w:rPr>
                <w:rFonts w:ascii="Arial" w:hAnsi="Arial" w:cs="Arial"/>
              </w:rPr>
              <w:t xml:space="preserve">Welsh Government, </w:t>
            </w:r>
            <w:r w:rsidR="004C5578">
              <w:rPr>
                <w:rFonts w:ascii="Arial" w:hAnsi="Arial" w:cs="Arial"/>
              </w:rPr>
              <w:t>Natural Resources Wales</w:t>
            </w:r>
          </w:p>
          <w:p w14:paraId="2053815E" w14:textId="77777777" w:rsidR="005B0238" w:rsidRDefault="005B0238"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36C795C8"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1660B1B1"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 xml:space="preserve">Please follow this link for further information on the </w:t>
            </w:r>
            <w:hyperlink r:id="rId16" w:history="1">
              <w:r w:rsidRPr="00C8547E">
                <w:rPr>
                  <w:rStyle w:val="Hyperlink"/>
                  <w:rFonts w:ascii="Arial" w:hAnsi="Arial" w:cs="Arial"/>
                </w:rPr>
                <w:t>complaints process.</w:t>
              </w:r>
            </w:hyperlink>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7"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588C875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EE408F">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79A7D9F6" w:rsidR="00654A09" w:rsidRPr="001915CA" w:rsidRDefault="008C0A8A"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C8547E">
              <w:rPr>
                <w:rFonts w:ascii="Arial" w:hAnsi="Arial" w:cs="Arial"/>
                <w:bCs/>
                <w:sz w:val="20"/>
                <w:szCs w:val="20"/>
              </w:rPr>
              <w:t>CS012</w:t>
            </w:r>
          </w:p>
          <w:p w14:paraId="7902690B" w14:textId="30C8A625" w:rsidR="00654A09" w:rsidRPr="001915CA" w:rsidRDefault="00C8547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04.05.18</w:t>
            </w:r>
          </w:p>
          <w:p w14:paraId="6C84B8FD" w14:textId="66FB7A37" w:rsidR="00654A09" w:rsidRPr="001915CA" w:rsidRDefault="00C8547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3AB9B4A0" w14:textId="217BB401" w:rsidR="00654A09" w:rsidRPr="005952C4" w:rsidRDefault="00C8547E" w:rsidP="00C8547E">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3CB209C5" w:rsidR="00EB76C7" w:rsidRDefault="008D5D19" w:rsidP="008D5D19">
      <w:r>
        <w:t xml:space="preserve">Processing of your personal data by Monmouthshire County Council (MCC) is necessary to </w:t>
      </w:r>
      <w:r w:rsidR="004E3C36">
        <w:t>process</w:t>
      </w:r>
      <w:r w:rsidR="005B0238">
        <w:t xml:space="preserve"> </w:t>
      </w:r>
      <w:r w:rsidR="00DE01B7">
        <w:t>all types of rights of way legal orders (closures, diversions, creations, temporary closures, modification orders)</w:t>
      </w:r>
      <w:r w:rsidR="004C5578">
        <w:t>.</w:t>
      </w:r>
      <w:r w:rsidR="00B06992">
        <w:t xml:space="preserve">  </w:t>
      </w:r>
      <w:r>
        <w:t xml:space="preserve">Without this information, </w:t>
      </w:r>
      <w:r w:rsidR="00EB76C7">
        <w:t>the Countryside Service within</w:t>
      </w:r>
      <w:r>
        <w:t xml:space="preserve"> </w:t>
      </w:r>
      <w:r w:rsidR="008C0A8A">
        <w:t xml:space="preserve">MonLife, </w:t>
      </w:r>
      <w:r>
        <w:t>MCC may not be able to fulfil</w:t>
      </w:r>
      <w:r w:rsidR="00821F36">
        <w:t xml:space="preserve"> this task.</w:t>
      </w:r>
    </w:p>
    <w:p w14:paraId="28DE9E86" w14:textId="3280E5FD" w:rsidR="008D5D19" w:rsidRDefault="008D5D19" w:rsidP="008D5D19">
      <w:r>
        <w:t>Your details will be legitimately shared with</w:t>
      </w:r>
      <w:r w:rsidR="00821F36">
        <w:t xml:space="preserve">in </w:t>
      </w:r>
      <w:r w:rsidR="004E3C36">
        <w:t>partnership area</w:t>
      </w:r>
      <w:r w:rsidR="00EB76C7">
        <w:t xml:space="preserve">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168D9863"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3238057B" w:rsidR="008125D0" w:rsidRPr="00E86165" w:rsidRDefault="008D5D19" w:rsidP="00E86165">
      <w:r>
        <w:t xml:space="preserve">Should you need to make a complaint about the way your data has been processed, please contact </w:t>
      </w:r>
      <w:hyperlink r:id="rId18" w:history="1">
        <w:r w:rsidR="00C8547E" w:rsidRPr="00A007D2">
          <w:rPr>
            <w:rStyle w:val="Hyperlink"/>
          </w:rPr>
          <w:t>dataprotection@monmouthshire.go.uk</w:t>
        </w:r>
      </w:hyperlink>
      <w:r w:rsidR="00E76738">
        <w:t xml:space="preserve"> </w:t>
      </w:r>
      <w:r>
        <w:t xml:space="preserve">or if you are not fully satisfied you may contact the Information Commissioner’s Office online at </w:t>
      </w:r>
      <w:hyperlink r:id="rId19" w:history="1">
        <w:r w:rsidRPr="00873B5F">
          <w:rPr>
            <w:rStyle w:val="Hyperlink"/>
          </w:rPr>
          <w:t>www.ico.org.uk/concerns</w:t>
        </w:r>
      </w:hyperlink>
      <w:r>
        <w:t xml:space="preserve"> or via their helpline: 0303 123 1113</w:t>
      </w:r>
    </w:p>
    <w:p w14:paraId="0896B1C9" w14:textId="77777777" w:rsidR="008125D0" w:rsidRDefault="008125D0" w:rsidP="003C35EE">
      <w:pPr>
        <w:autoSpaceDE w:val="0"/>
        <w:autoSpaceDN w:val="0"/>
        <w:adjustRightInd w:val="0"/>
        <w:spacing w:after="0" w:line="240" w:lineRule="auto"/>
        <w:rPr>
          <w:rFonts w:ascii="Arial" w:hAnsi="Arial" w:cs="Arial"/>
        </w:rPr>
      </w:pPr>
    </w:p>
    <w:p w14:paraId="637BF56F" w14:textId="77777777" w:rsidR="00E8292C" w:rsidRDefault="00E8292C"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8B8"/>
    <w:multiLevelType w:val="hybridMultilevel"/>
    <w:tmpl w:val="5D108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2636E"/>
    <w:multiLevelType w:val="hybridMultilevel"/>
    <w:tmpl w:val="6D0E3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65CB3"/>
    <w:multiLevelType w:val="hybridMultilevel"/>
    <w:tmpl w:val="053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5"/>
  </w:num>
  <w:num w:numId="5">
    <w:abstractNumId w:val="1"/>
  </w:num>
  <w:num w:numId="6">
    <w:abstractNumId w:val="8"/>
  </w:num>
  <w:num w:numId="7">
    <w:abstractNumId w:val="10"/>
  </w:num>
  <w:num w:numId="8">
    <w:abstractNumId w:val="4"/>
  </w:num>
  <w:num w:numId="9">
    <w:abstractNumId w:val="12"/>
  </w:num>
  <w:num w:numId="10">
    <w:abstractNumId w:val="2"/>
  </w:num>
  <w:num w:numId="11">
    <w:abstractNumId w:val="3"/>
  </w:num>
  <w:num w:numId="12">
    <w:abstractNumId w:val="16"/>
  </w:num>
  <w:num w:numId="13">
    <w:abstractNumId w:val="11"/>
  </w:num>
  <w:num w:numId="14">
    <w:abstractNumId w:val="7"/>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0F73AC"/>
    <w:rsid w:val="0010532F"/>
    <w:rsid w:val="00161023"/>
    <w:rsid w:val="001915CA"/>
    <w:rsid w:val="0019212A"/>
    <w:rsid w:val="00194CFE"/>
    <w:rsid w:val="001B3B85"/>
    <w:rsid w:val="001C57DF"/>
    <w:rsid w:val="001E75D9"/>
    <w:rsid w:val="0021141E"/>
    <w:rsid w:val="00240C5A"/>
    <w:rsid w:val="0026519C"/>
    <w:rsid w:val="00270618"/>
    <w:rsid w:val="00275CCF"/>
    <w:rsid w:val="003008EB"/>
    <w:rsid w:val="00343EF5"/>
    <w:rsid w:val="00346F01"/>
    <w:rsid w:val="00383253"/>
    <w:rsid w:val="00391127"/>
    <w:rsid w:val="00391B60"/>
    <w:rsid w:val="003A491A"/>
    <w:rsid w:val="003B2480"/>
    <w:rsid w:val="003C35EE"/>
    <w:rsid w:val="004205D1"/>
    <w:rsid w:val="00443624"/>
    <w:rsid w:val="00447E42"/>
    <w:rsid w:val="0046676F"/>
    <w:rsid w:val="0049719F"/>
    <w:rsid w:val="004C5578"/>
    <w:rsid w:val="004D1FBE"/>
    <w:rsid w:val="004D7805"/>
    <w:rsid w:val="004E1918"/>
    <w:rsid w:val="004E3C36"/>
    <w:rsid w:val="005520AF"/>
    <w:rsid w:val="00566314"/>
    <w:rsid w:val="00571FF7"/>
    <w:rsid w:val="005856AC"/>
    <w:rsid w:val="005952C4"/>
    <w:rsid w:val="005B0238"/>
    <w:rsid w:val="005B0830"/>
    <w:rsid w:val="005B1157"/>
    <w:rsid w:val="005B139B"/>
    <w:rsid w:val="005C075F"/>
    <w:rsid w:val="005C0D36"/>
    <w:rsid w:val="005C278B"/>
    <w:rsid w:val="006072C2"/>
    <w:rsid w:val="006443DC"/>
    <w:rsid w:val="00654A09"/>
    <w:rsid w:val="00656B72"/>
    <w:rsid w:val="006667B0"/>
    <w:rsid w:val="006678B0"/>
    <w:rsid w:val="00687516"/>
    <w:rsid w:val="006A606A"/>
    <w:rsid w:val="006F42D8"/>
    <w:rsid w:val="007162AA"/>
    <w:rsid w:val="00780268"/>
    <w:rsid w:val="00782E9C"/>
    <w:rsid w:val="007A0A65"/>
    <w:rsid w:val="007A454B"/>
    <w:rsid w:val="007C0C48"/>
    <w:rsid w:val="007D5585"/>
    <w:rsid w:val="007E7FDD"/>
    <w:rsid w:val="007F6AFA"/>
    <w:rsid w:val="0080219E"/>
    <w:rsid w:val="00811241"/>
    <w:rsid w:val="008125D0"/>
    <w:rsid w:val="00815459"/>
    <w:rsid w:val="00821F36"/>
    <w:rsid w:val="00850885"/>
    <w:rsid w:val="00857CD1"/>
    <w:rsid w:val="008602EF"/>
    <w:rsid w:val="00867727"/>
    <w:rsid w:val="00867E77"/>
    <w:rsid w:val="0087228C"/>
    <w:rsid w:val="00875EE1"/>
    <w:rsid w:val="00876F2E"/>
    <w:rsid w:val="00891A57"/>
    <w:rsid w:val="008C0A8A"/>
    <w:rsid w:val="008D5D19"/>
    <w:rsid w:val="008E46DA"/>
    <w:rsid w:val="0092278F"/>
    <w:rsid w:val="009260A4"/>
    <w:rsid w:val="00950513"/>
    <w:rsid w:val="00956BBB"/>
    <w:rsid w:val="00962770"/>
    <w:rsid w:val="00995C1D"/>
    <w:rsid w:val="009B25BE"/>
    <w:rsid w:val="009F0884"/>
    <w:rsid w:val="00A102BC"/>
    <w:rsid w:val="00A219C3"/>
    <w:rsid w:val="00A26DD6"/>
    <w:rsid w:val="00A40136"/>
    <w:rsid w:val="00A42B14"/>
    <w:rsid w:val="00A57C76"/>
    <w:rsid w:val="00A64490"/>
    <w:rsid w:val="00AB3E34"/>
    <w:rsid w:val="00AF4F32"/>
    <w:rsid w:val="00B06992"/>
    <w:rsid w:val="00B3394B"/>
    <w:rsid w:val="00B81AC7"/>
    <w:rsid w:val="00B85267"/>
    <w:rsid w:val="00BA6BFF"/>
    <w:rsid w:val="00BB04AA"/>
    <w:rsid w:val="00BC5844"/>
    <w:rsid w:val="00BE23FD"/>
    <w:rsid w:val="00BF0C14"/>
    <w:rsid w:val="00C117C0"/>
    <w:rsid w:val="00C16136"/>
    <w:rsid w:val="00C33D4D"/>
    <w:rsid w:val="00C459A2"/>
    <w:rsid w:val="00C50B00"/>
    <w:rsid w:val="00C61DC6"/>
    <w:rsid w:val="00C8547E"/>
    <w:rsid w:val="00C94C31"/>
    <w:rsid w:val="00CC33A8"/>
    <w:rsid w:val="00CC5579"/>
    <w:rsid w:val="00CD03C1"/>
    <w:rsid w:val="00CF1C89"/>
    <w:rsid w:val="00D142AC"/>
    <w:rsid w:val="00D464B7"/>
    <w:rsid w:val="00D65FF6"/>
    <w:rsid w:val="00D951E6"/>
    <w:rsid w:val="00DA1666"/>
    <w:rsid w:val="00DB0928"/>
    <w:rsid w:val="00DB748C"/>
    <w:rsid w:val="00DD020D"/>
    <w:rsid w:val="00DE01B7"/>
    <w:rsid w:val="00DE6F84"/>
    <w:rsid w:val="00DF0CDA"/>
    <w:rsid w:val="00E1079E"/>
    <w:rsid w:val="00E44E28"/>
    <w:rsid w:val="00E6340E"/>
    <w:rsid w:val="00E76738"/>
    <w:rsid w:val="00E816C7"/>
    <w:rsid w:val="00E8292C"/>
    <w:rsid w:val="00E86165"/>
    <w:rsid w:val="00E8694C"/>
    <w:rsid w:val="00EB76C7"/>
    <w:rsid w:val="00ED51D1"/>
    <w:rsid w:val="00EE2D16"/>
    <w:rsid w:val="00EE408F"/>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ataprotection@monmouthshire.g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monmouthshire.gov.uk/feedba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yperlink" Target="http://www.ico.org.uk/concer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4dc7a6f3-b799-410b-b9de-4b18cbfa0487" ContentTypeId="0x0101001E25AA713E15D44EA80A8ED1D22DEBB5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3.xml><?xml version="1.0" encoding="utf-8"?>
<ds:datastoreItem xmlns:ds="http://schemas.openxmlformats.org/officeDocument/2006/customXml" ds:itemID="{6046929E-2F7E-4C8F-B4C1-D99D41D7242E}">
  <ds:schemaRefs>
    <ds:schemaRef ds:uri="0baf96ab-1dfd-4269-9c3b-ecf8c5ba29fb"/>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5.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6.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7.xml><?xml version="1.0" encoding="utf-8"?>
<ds:datastoreItem xmlns:ds="http://schemas.openxmlformats.org/officeDocument/2006/customXml" ds:itemID="{1F7D71EA-6415-4683-9849-A4F3876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evansc</dc:creator>
  <cp:lastModifiedBy>Thomas, Tracey</cp:lastModifiedBy>
  <cp:revision>3</cp:revision>
  <cp:lastPrinted>2018-03-15T14:21:00Z</cp:lastPrinted>
  <dcterms:created xsi:type="dcterms:W3CDTF">2020-02-17T11:13:00Z</dcterms:created>
  <dcterms:modified xsi:type="dcterms:W3CDTF">2020-02-17T13:59:00Z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