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CB" w:rsidRDefault="005C1517">
      <w:pPr>
        <w:rPr>
          <w:b/>
          <w:sz w:val="28"/>
          <w:szCs w:val="28"/>
        </w:rPr>
      </w:pPr>
      <w:r>
        <w:rPr>
          <w:b/>
          <w:noProof/>
          <w:sz w:val="28"/>
          <w:szCs w:val="28"/>
          <w:lang w:eastAsia="en-GB"/>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-369784</wp:posOffset>
                </wp:positionV>
                <wp:extent cx="6124575" cy="4381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124575" cy="438150"/>
                        </a:xfrm>
                        <a:prstGeom prst="rect">
                          <a:avLst/>
                        </a:prstGeom>
                        <a:solidFill>
                          <a:srgbClr val="33CCCC"/>
                        </a:solidFill>
                        <a:ln w="6350">
                          <a:solidFill>
                            <a:srgbClr val="33CCCC"/>
                          </a:solidFill>
                        </a:ln>
                      </wps:spPr>
                      <wps:txbx>
                        <w:txbxContent>
                          <w:p w:rsidR="0053198C" w:rsidRPr="0053198C" w:rsidRDefault="008C1D7E" w:rsidP="0053198C">
                            <w:pPr>
                              <w:jc w:val="center"/>
                              <w:rPr>
                                <w:b/>
                                <w:color w:val="FFFFFF" w:themeColor="background1"/>
                                <w:sz w:val="36"/>
                                <w:szCs w:val="36"/>
                              </w:rPr>
                            </w:pPr>
                            <w:r>
                              <w:rPr>
                                <w:b/>
                                <w:color w:val="FFFFFF" w:themeColor="background1"/>
                                <w:sz w:val="36"/>
                                <w:szCs w:val="36"/>
                              </w:rPr>
                              <w:t>Tree-</w:t>
                            </w:r>
                            <w:proofErr w:type="spellStart"/>
                            <w:r>
                              <w:rPr>
                                <w:b/>
                                <w:color w:val="FFFFFF" w:themeColor="background1"/>
                                <w:sz w:val="36"/>
                                <w:szCs w:val="36"/>
                              </w:rPr>
                              <w:t>mendous</w:t>
                            </w:r>
                            <w:proofErr w:type="spellEnd"/>
                            <w:r>
                              <w:rPr>
                                <w:b/>
                                <w:color w:val="FFFFFF" w:themeColor="background1"/>
                                <w:sz w:val="36"/>
                                <w:szCs w:val="36"/>
                              </w:rPr>
                              <w:t xml:space="preserve"> Fun</w:t>
                            </w:r>
                          </w:p>
                          <w:p w:rsidR="0053198C" w:rsidRDefault="005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25pt;margin-top:-29.1pt;width:482.25pt;height: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" fillcolor="#3cc" strokecolor="#3cc" strokeweight=".5pt">
                <v:textbox>
                  <w:txbxContent>
                    <w:p w:rsidR="0053198C" w:rsidRPr="0053198C" w:rsidRDefault="008C1D7E" w:rsidP="0053198C">
                      <w:pPr>
                        <w:jc w:val="center"/>
                        <w:rPr>
                          <w:b/>
                          <w:color w:val="FFFFFF" w:themeColor="background1"/>
                          <w:sz w:val="36"/>
                          <w:szCs w:val="36"/>
                        </w:rPr>
                      </w:pPr>
                      <w:r>
                        <w:rPr>
                          <w:b/>
                          <w:color w:val="FFFFFF" w:themeColor="background1"/>
                          <w:sz w:val="36"/>
                          <w:szCs w:val="36"/>
                        </w:rPr>
                        <w:t>Tree-</w:t>
                      </w:r>
                      <w:proofErr w:type="spellStart"/>
                      <w:r>
                        <w:rPr>
                          <w:b/>
                          <w:color w:val="FFFFFF" w:themeColor="background1"/>
                          <w:sz w:val="36"/>
                          <w:szCs w:val="36"/>
                        </w:rPr>
                        <w:t>mendous</w:t>
                      </w:r>
                      <w:proofErr w:type="spellEnd"/>
                      <w:r>
                        <w:rPr>
                          <w:b/>
                          <w:color w:val="FFFFFF" w:themeColor="background1"/>
                          <w:sz w:val="36"/>
                          <w:szCs w:val="36"/>
                        </w:rPr>
                        <w:t xml:space="preserve"> Fun</w:t>
                      </w:r>
                    </w:p>
                    <w:p w:rsidR="0053198C" w:rsidRDefault="0053198C"/>
                  </w:txbxContent>
                </v:textbox>
              </v:shape>
            </w:pict>
          </mc:Fallback>
        </mc:AlternateContent>
      </w:r>
    </w:p>
    <w:p w:rsidR="005C1517" w:rsidRPr="00A33C24" w:rsidRDefault="00A33C24" w:rsidP="005C1517">
      <w:pPr>
        <w:rPr>
          <w:sz w:val="28"/>
          <w:szCs w:val="28"/>
        </w:rPr>
      </w:pPr>
      <w:r w:rsidRPr="00A33C24">
        <w:rPr>
          <w:sz w:val="28"/>
          <w:szCs w:val="28"/>
        </w:rPr>
        <w:t>Discover more about our wonderful trees. How tall is that tree? How old is it? How does it work? Is it an ash or an oak? Find out the answer to these questions and many more.</w:t>
      </w:r>
    </w:p>
    <w:p w:rsidR="0053198C" w:rsidRPr="00EF6E16" w:rsidRDefault="0053198C" w:rsidP="006B4BD7">
      <w:pPr>
        <w:spacing w:after="0"/>
        <w:rPr>
          <w:sz w:val="28"/>
          <w:szCs w:val="28"/>
        </w:rPr>
      </w:pPr>
      <w:r w:rsidRPr="0053198C">
        <w:rPr>
          <w:b/>
          <w:sz w:val="28"/>
          <w:szCs w:val="28"/>
        </w:rPr>
        <w:t>Venue:</w:t>
      </w:r>
      <w:r w:rsidRPr="0053198C">
        <w:rPr>
          <w:sz w:val="28"/>
          <w:szCs w:val="28"/>
        </w:rPr>
        <w:t xml:space="preserve">  </w:t>
      </w:r>
      <w:r>
        <w:rPr>
          <w:sz w:val="28"/>
          <w:szCs w:val="28"/>
        </w:rPr>
        <w:tab/>
      </w:r>
      <w:r w:rsidR="00EF6E16" w:rsidRPr="00EF6E16">
        <w:rPr>
          <w:sz w:val="28"/>
          <w:szCs w:val="28"/>
        </w:rPr>
        <w:t>Castle Meadows, Goytre Hall Wood, Warren Slade, Black Rock Picnic Site, Ro</w:t>
      </w:r>
      <w:r w:rsidR="00EF6E16" w:rsidRPr="00EF6E16">
        <w:rPr>
          <w:sz w:val="28"/>
          <w:szCs w:val="28"/>
        </w:rPr>
        <w:t>giet Countryside Park, Old Station, Tintern</w:t>
      </w:r>
    </w:p>
    <w:p w:rsidR="00BA24A4" w:rsidRPr="0053198C" w:rsidRDefault="00BA24A4" w:rsidP="006B4BD7">
      <w:pPr>
        <w:spacing w:after="0"/>
        <w:rPr>
          <w:sz w:val="28"/>
          <w:szCs w:val="28"/>
        </w:rPr>
      </w:pPr>
      <w:r w:rsidRPr="00BA24A4">
        <w:rPr>
          <w:b/>
          <w:sz w:val="28"/>
          <w:szCs w:val="28"/>
        </w:rPr>
        <w:t>Key Stage:</w:t>
      </w:r>
      <w:r w:rsidRPr="00BA24A4">
        <w:rPr>
          <w:sz w:val="28"/>
          <w:szCs w:val="28"/>
        </w:rPr>
        <w:tab/>
      </w:r>
      <w:r w:rsidR="00B56858">
        <w:rPr>
          <w:sz w:val="28"/>
          <w:szCs w:val="28"/>
        </w:rPr>
        <w:t>KS2</w:t>
      </w:r>
      <w:bookmarkStart w:id="0" w:name="_GoBack"/>
      <w:bookmarkEnd w:id="0"/>
    </w:p>
    <w:p w:rsidR="00BA24A4" w:rsidRDefault="00BA24A4" w:rsidP="00BA24A4">
      <w:pPr>
        <w:spacing w:after="0"/>
        <w:rPr>
          <w:noProof/>
          <w:sz w:val="28"/>
          <w:szCs w:val="28"/>
          <w:lang w:eastAsia="en-GB"/>
        </w:rPr>
      </w:pPr>
      <w:r w:rsidRPr="00BA24A4">
        <w:rPr>
          <w:b/>
          <w:noProof/>
          <w:sz w:val="28"/>
          <w:szCs w:val="28"/>
          <w:lang w:eastAsia="en-GB"/>
        </w:rPr>
        <w:t>Duration of workshop</w:t>
      </w:r>
      <w:r w:rsidR="0053198C">
        <w:rPr>
          <w:b/>
          <w:noProof/>
          <w:sz w:val="28"/>
          <w:szCs w:val="28"/>
          <w:lang w:eastAsia="en-GB"/>
        </w:rPr>
        <w:t xml:space="preserve">:  </w:t>
      </w:r>
      <w:r w:rsidR="001E1EFB">
        <w:rPr>
          <w:noProof/>
          <w:sz w:val="28"/>
          <w:szCs w:val="28"/>
          <w:lang w:eastAsia="en-GB"/>
        </w:rPr>
        <w:t>2</w:t>
      </w:r>
      <w:r w:rsidR="00C45FB6">
        <w:rPr>
          <w:noProof/>
          <w:sz w:val="28"/>
          <w:szCs w:val="28"/>
          <w:lang w:eastAsia="en-GB"/>
        </w:rPr>
        <w:t xml:space="preserve"> hours </w:t>
      </w:r>
    </w:p>
    <w:p w:rsidR="0053198C" w:rsidRPr="0053198C" w:rsidRDefault="0053198C" w:rsidP="00BA24A4">
      <w:pPr>
        <w:spacing w:after="0"/>
        <w:rPr>
          <w:b/>
          <w:noProof/>
          <w:sz w:val="28"/>
          <w:szCs w:val="28"/>
          <w:lang w:eastAsia="en-GB"/>
        </w:rPr>
      </w:pPr>
      <w:r w:rsidRPr="0053198C">
        <w:rPr>
          <w:b/>
          <w:noProof/>
          <w:sz w:val="28"/>
          <w:szCs w:val="28"/>
          <w:lang w:eastAsia="en-GB"/>
        </w:rPr>
        <w:t>Maximum number of pupils:</w:t>
      </w:r>
      <w:r>
        <w:rPr>
          <w:noProof/>
          <w:sz w:val="28"/>
          <w:szCs w:val="28"/>
          <w:lang w:eastAsia="en-GB"/>
        </w:rPr>
        <w:t xml:space="preserve">  35</w:t>
      </w:r>
    </w:p>
    <w:p w:rsidR="00BA24A4" w:rsidRDefault="00BA24A4" w:rsidP="006B4BD7">
      <w:pPr>
        <w:spacing w:after="0"/>
      </w:pPr>
    </w:p>
    <w:p w:rsidR="00BA24A4" w:rsidRDefault="005C1517" w:rsidP="006B4BD7">
      <w:pPr>
        <w:spacing w:after="0"/>
      </w:pP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54453</wp:posOffset>
                </wp:positionV>
                <wp:extent cx="6019800" cy="1448790"/>
                <wp:effectExtent l="0" t="0" r="19050" b="18415"/>
                <wp:wrapNone/>
                <wp:docPr id="1" name="Text Box 1"/>
                <wp:cNvGraphicFramePr/>
                <a:graphic xmlns:a="http://schemas.openxmlformats.org/drawingml/2006/main">
                  <a:graphicData uri="http://schemas.microsoft.com/office/word/2010/wordprocessingShape">
                    <wps:wsp>
                      <wps:cNvSpPr txBox="1"/>
                      <wps:spPr>
                        <a:xfrm>
                          <a:off x="0" y="0"/>
                          <a:ext cx="6019800" cy="1448790"/>
                        </a:xfrm>
                        <a:prstGeom prst="rect">
                          <a:avLst/>
                        </a:prstGeom>
                        <a:solidFill>
                          <a:srgbClr val="33CCCC"/>
                        </a:solidFill>
                        <a:ln w="6350">
                          <a:solidFill>
                            <a:prstClr val="black"/>
                          </a:solidFill>
                        </a:ln>
                      </wps:spPr>
                      <wps:txbx>
                        <w:txbxContent>
                          <w:p w:rsidR="00BA24A4" w:rsidRPr="0053198C" w:rsidRDefault="00BA24A4" w:rsidP="00BA24A4">
                            <w:pPr>
                              <w:rPr>
                                <w:b/>
                                <w:color w:val="FFFFFF" w:themeColor="background1"/>
                                <w:sz w:val="28"/>
                                <w:szCs w:val="28"/>
                              </w:rPr>
                            </w:pPr>
                            <w:r w:rsidRPr="0053198C">
                              <w:rPr>
                                <w:b/>
                                <w:color w:val="FFFFFF" w:themeColor="background1"/>
                                <w:sz w:val="28"/>
                                <w:szCs w:val="28"/>
                              </w:rPr>
                              <w:t>What will pupils do?</w:t>
                            </w:r>
                          </w:p>
                          <w:p w:rsidR="00A33C24" w:rsidRPr="00A33C24" w:rsidRDefault="00A33C24" w:rsidP="00A33C24">
                            <w:pPr>
                              <w:pStyle w:val="ListParagraph"/>
                              <w:numPr>
                                <w:ilvl w:val="0"/>
                                <w:numId w:val="19"/>
                              </w:numPr>
                              <w:rPr>
                                <w:color w:val="FFFFFF" w:themeColor="background1"/>
                                <w:sz w:val="28"/>
                                <w:szCs w:val="28"/>
                              </w:rPr>
                            </w:pPr>
                            <w:r w:rsidRPr="00A33C24">
                              <w:rPr>
                                <w:color w:val="FFFFFF" w:themeColor="background1"/>
                                <w:sz w:val="28"/>
                                <w:szCs w:val="28"/>
                              </w:rPr>
                              <w:t>Measure the height and find out the age of a tree</w:t>
                            </w:r>
                          </w:p>
                          <w:p w:rsidR="00A33C24" w:rsidRPr="00A33C24" w:rsidRDefault="00A33C24" w:rsidP="00A33C24">
                            <w:pPr>
                              <w:pStyle w:val="ListParagraph"/>
                              <w:numPr>
                                <w:ilvl w:val="0"/>
                                <w:numId w:val="19"/>
                              </w:numPr>
                              <w:rPr>
                                <w:color w:val="FFFFFF" w:themeColor="background1"/>
                                <w:sz w:val="28"/>
                                <w:szCs w:val="28"/>
                              </w:rPr>
                            </w:pPr>
                            <w:r w:rsidRPr="00A33C24">
                              <w:rPr>
                                <w:color w:val="FFFFFF" w:themeColor="background1"/>
                                <w:sz w:val="28"/>
                                <w:szCs w:val="28"/>
                              </w:rPr>
                              <w:t>Discuss and take part in a game to show how a tree works and its value in the fight against climate change</w:t>
                            </w:r>
                          </w:p>
                          <w:p w:rsidR="00A33C24" w:rsidRPr="00A33C24" w:rsidRDefault="00A33C24" w:rsidP="00A33C24">
                            <w:pPr>
                              <w:pStyle w:val="ListParagraph"/>
                              <w:numPr>
                                <w:ilvl w:val="0"/>
                                <w:numId w:val="19"/>
                              </w:numPr>
                              <w:rPr>
                                <w:color w:val="FFFFFF" w:themeColor="background1"/>
                                <w:sz w:val="28"/>
                                <w:szCs w:val="28"/>
                              </w:rPr>
                            </w:pPr>
                            <w:r w:rsidRPr="00A33C24">
                              <w:rPr>
                                <w:color w:val="FFFFFF" w:themeColor="background1"/>
                                <w:sz w:val="28"/>
                                <w:szCs w:val="28"/>
                              </w:rPr>
                              <w:t xml:space="preserve">Identify common trees on the site and their uses and folklore </w:t>
                            </w:r>
                          </w:p>
                          <w:p w:rsidR="004756F7" w:rsidRPr="00A33C24" w:rsidRDefault="004756F7" w:rsidP="004756F7">
                            <w:pPr>
                              <w:rPr>
                                <w:color w:val="FFFFFF" w:themeColor="background1"/>
                                <w:sz w:val="28"/>
                                <w:szCs w:val="28"/>
                              </w:rPr>
                            </w:pPr>
                          </w:p>
                          <w:p w:rsidR="006D345E" w:rsidRPr="005C1517" w:rsidRDefault="006D345E" w:rsidP="004756F7">
                            <w:pPr>
                              <w:rPr>
                                <w:color w:val="FFFFFF" w:themeColor="background1"/>
                                <w:sz w:val="28"/>
                                <w:szCs w:val="28"/>
                              </w:rPr>
                            </w:pPr>
                          </w:p>
                          <w:p w:rsidR="005C1517" w:rsidRDefault="005C1517" w:rsidP="004756F7"/>
                          <w:p w:rsidR="004756F7" w:rsidRDefault="00475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0;margin-top:4.3pt;width:474pt;height:114.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" fillcolor="#3cc" strokeweight=".5pt">
                <v:textbox>
                  <w:txbxContent>
                    <w:p w:rsidR="00BA24A4" w:rsidRPr="0053198C" w:rsidRDefault="00BA24A4" w:rsidP="00BA24A4">
                      <w:pPr>
                        <w:rPr>
                          <w:b/>
                          <w:color w:val="FFFFFF" w:themeColor="background1"/>
                          <w:sz w:val="28"/>
                          <w:szCs w:val="28"/>
                        </w:rPr>
                      </w:pPr>
                      <w:r w:rsidRPr="0053198C">
                        <w:rPr>
                          <w:b/>
                          <w:color w:val="FFFFFF" w:themeColor="background1"/>
                          <w:sz w:val="28"/>
                          <w:szCs w:val="28"/>
                        </w:rPr>
                        <w:t>What will pupils do?</w:t>
                      </w:r>
                    </w:p>
                    <w:p w:rsidR="00A33C24" w:rsidRPr="00A33C24" w:rsidRDefault="00A33C24" w:rsidP="00A33C24">
                      <w:pPr>
                        <w:pStyle w:val="ListParagraph"/>
                        <w:numPr>
                          <w:ilvl w:val="0"/>
                          <w:numId w:val="19"/>
                        </w:numPr>
                        <w:rPr>
                          <w:color w:val="FFFFFF" w:themeColor="background1"/>
                          <w:sz w:val="28"/>
                          <w:szCs w:val="28"/>
                        </w:rPr>
                      </w:pPr>
                      <w:r w:rsidRPr="00A33C24">
                        <w:rPr>
                          <w:color w:val="FFFFFF" w:themeColor="background1"/>
                          <w:sz w:val="28"/>
                          <w:szCs w:val="28"/>
                        </w:rPr>
                        <w:t>Measure the height and find out the age of a tree</w:t>
                      </w:r>
                    </w:p>
                    <w:p w:rsidR="00A33C24" w:rsidRPr="00A33C24" w:rsidRDefault="00A33C24" w:rsidP="00A33C24">
                      <w:pPr>
                        <w:pStyle w:val="ListParagraph"/>
                        <w:numPr>
                          <w:ilvl w:val="0"/>
                          <w:numId w:val="19"/>
                        </w:numPr>
                        <w:rPr>
                          <w:color w:val="FFFFFF" w:themeColor="background1"/>
                          <w:sz w:val="28"/>
                          <w:szCs w:val="28"/>
                        </w:rPr>
                      </w:pPr>
                      <w:r w:rsidRPr="00A33C24">
                        <w:rPr>
                          <w:color w:val="FFFFFF" w:themeColor="background1"/>
                          <w:sz w:val="28"/>
                          <w:szCs w:val="28"/>
                        </w:rPr>
                        <w:t>Discuss and take part in a game to show how a tree works and its value in the fight against climate change</w:t>
                      </w:r>
                    </w:p>
                    <w:p w:rsidR="00A33C24" w:rsidRPr="00A33C24" w:rsidRDefault="00A33C24" w:rsidP="00A33C24">
                      <w:pPr>
                        <w:pStyle w:val="ListParagraph"/>
                        <w:numPr>
                          <w:ilvl w:val="0"/>
                          <w:numId w:val="19"/>
                        </w:numPr>
                        <w:rPr>
                          <w:color w:val="FFFFFF" w:themeColor="background1"/>
                          <w:sz w:val="28"/>
                          <w:szCs w:val="28"/>
                        </w:rPr>
                      </w:pPr>
                      <w:r w:rsidRPr="00A33C24">
                        <w:rPr>
                          <w:color w:val="FFFFFF" w:themeColor="background1"/>
                          <w:sz w:val="28"/>
                          <w:szCs w:val="28"/>
                        </w:rPr>
                        <w:t xml:space="preserve">Identify common trees on the site and their uses and folklore </w:t>
                      </w:r>
                    </w:p>
                    <w:p w:rsidR="004756F7" w:rsidRPr="00A33C24" w:rsidRDefault="004756F7" w:rsidP="004756F7">
                      <w:pPr>
                        <w:rPr>
                          <w:color w:val="FFFFFF" w:themeColor="background1"/>
                          <w:sz w:val="28"/>
                          <w:szCs w:val="28"/>
                        </w:rPr>
                      </w:pPr>
                    </w:p>
                    <w:p w:rsidR="006D345E" w:rsidRPr="005C1517" w:rsidRDefault="006D345E" w:rsidP="004756F7">
                      <w:pPr>
                        <w:rPr>
                          <w:color w:val="FFFFFF" w:themeColor="background1"/>
                          <w:sz w:val="28"/>
                          <w:szCs w:val="28"/>
                        </w:rPr>
                      </w:pPr>
                    </w:p>
                    <w:p w:rsidR="005C1517" w:rsidRDefault="005C1517" w:rsidP="004756F7"/>
                    <w:p w:rsidR="004756F7" w:rsidRDefault="004756F7"/>
                  </w:txbxContent>
                </v:textbox>
                <w10:wrap anchorx="margin"/>
              </v:shape>
            </w:pict>
          </mc:Fallback>
        </mc:AlternateContent>
      </w: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6D345E" w:rsidP="006B4BD7">
      <w:pPr>
        <w:spacing w:after="0"/>
      </w:pPr>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11875</wp:posOffset>
                </wp:positionH>
                <wp:positionV relativeFrom="paragraph">
                  <wp:posOffset>60919</wp:posOffset>
                </wp:positionV>
                <wp:extent cx="6038850" cy="1935678"/>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6038850" cy="1935678"/>
                        </a:xfrm>
                        <a:prstGeom prst="rect">
                          <a:avLst/>
                        </a:prstGeom>
                        <a:solidFill>
                          <a:srgbClr val="66FF99"/>
                        </a:solidFill>
                        <a:ln w="6350">
                          <a:solidFill>
                            <a:prstClr val="black"/>
                          </a:solidFill>
                        </a:ln>
                      </wps:spPr>
                      <wps:txbx>
                        <w:txbxContent>
                          <w:p w:rsidR="00BA24A4" w:rsidRPr="0053198C" w:rsidRDefault="00BA24A4" w:rsidP="00041635">
                            <w:pPr>
                              <w:rPr>
                                <w:b/>
                                <w:color w:val="FFFFFF" w:themeColor="background1"/>
                                <w:sz w:val="28"/>
                                <w:szCs w:val="28"/>
                              </w:rPr>
                            </w:pPr>
                            <w:r w:rsidRPr="0053198C">
                              <w:rPr>
                                <w:b/>
                                <w:color w:val="FFFFFF" w:themeColor="background1"/>
                                <w:sz w:val="28"/>
                                <w:szCs w:val="28"/>
                              </w:rPr>
                              <w:t>By taking part in this workshop pupils will:</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Increase knowledge and understanding of trees, how they work and their value</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Work as a team</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Develop confidence to make decisions on the best way to achieve outcomes</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Problem solve</w:t>
                            </w:r>
                          </w:p>
                          <w:p w:rsidR="006D345E" w:rsidRDefault="006D345E"/>
                          <w:p w:rsidR="005C1517" w:rsidRDefault="005C1517"/>
                          <w:p w:rsidR="004756F7" w:rsidRDefault="00475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95pt;margin-top:4.8pt;width:475.5pt;height:15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" fillcolor="#6f9" strokeweight=".5pt">
                <v:textbox>
                  <w:txbxContent>
                    <w:p w:rsidR="00BA24A4" w:rsidRPr="0053198C" w:rsidRDefault="00BA24A4" w:rsidP="00041635">
                      <w:pPr>
                        <w:rPr>
                          <w:b/>
                          <w:color w:val="FFFFFF" w:themeColor="background1"/>
                          <w:sz w:val="28"/>
                          <w:szCs w:val="28"/>
                        </w:rPr>
                      </w:pPr>
                      <w:r w:rsidRPr="0053198C">
                        <w:rPr>
                          <w:b/>
                          <w:color w:val="FFFFFF" w:themeColor="background1"/>
                          <w:sz w:val="28"/>
                          <w:szCs w:val="28"/>
                        </w:rPr>
                        <w:t>By taking part in this workshop pupils will:</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Increase knowledge and understanding of trees, how they work and their value</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Work as a team</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Develop confidence to make decisions on the best way to achieve outcomes</w:t>
                      </w:r>
                    </w:p>
                    <w:p w:rsidR="00A33C24" w:rsidRPr="00A33C24" w:rsidRDefault="00A33C24" w:rsidP="00A33C24">
                      <w:pPr>
                        <w:pStyle w:val="ListParagraph"/>
                        <w:numPr>
                          <w:ilvl w:val="0"/>
                          <w:numId w:val="13"/>
                        </w:numPr>
                        <w:rPr>
                          <w:b/>
                          <w:color w:val="FFFFFF" w:themeColor="background1"/>
                          <w:sz w:val="28"/>
                          <w:szCs w:val="28"/>
                        </w:rPr>
                      </w:pPr>
                      <w:r w:rsidRPr="00A33C24">
                        <w:rPr>
                          <w:b/>
                          <w:color w:val="FFFFFF" w:themeColor="background1"/>
                          <w:sz w:val="28"/>
                          <w:szCs w:val="28"/>
                        </w:rPr>
                        <w:t>Problem solve</w:t>
                      </w:r>
                    </w:p>
                    <w:p w:rsidR="006D345E" w:rsidRDefault="006D345E"/>
                    <w:p w:rsidR="005C1517" w:rsidRDefault="005C1517"/>
                    <w:p w:rsidR="004756F7" w:rsidRDefault="004756F7"/>
                  </w:txbxContent>
                </v:textbox>
                <w10:wrap anchorx="margin"/>
              </v:shape>
            </w:pict>
          </mc:Fallback>
        </mc:AlternateContent>
      </w: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6B4BD7">
      <w:pPr>
        <w:spacing w:after="0"/>
      </w:pPr>
    </w:p>
    <w:p w:rsidR="00BA24A4" w:rsidRDefault="00BA24A4" w:rsidP="00BA24A4">
      <w:pPr>
        <w:rPr>
          <w:b/>
        </w:rPr>
      </w:pPr>
    </w:p>
    <w:p w:rsidR="005C1517" w:rsidRDefault="005C1517" w:rsidP="00BA24A4">
      <w:pPr>
        <w:spacing w:after="0"/>
        <w:rPr>
          <w:b/>
          <w:noProof/>
          <w:sz w:val="28"/>
          <w:szCs w:val="28"/>
          <w:lang w:eastAsia="en-GB"/>
        </w:rPr>
      </w:pPr>
    </w:p>
    <w:p w:rsidR="00A33C24" w:rsidRDefault="00A33C24" w:rsidP="00BA24A4">
      <w:pPr>
        <w:spacing w:after="0"/>
        <w:rPr>
          <w:b/>
          <w:noProof/>
          <w:sz w:val="28"/>
          <w:szCs w:val="28"/>
          <w:lang w:eastAsia="en-GB"/>
        </w:rPr>
      </w:pPr>
    </w:p>
    <w:p w:rsidR="00A33C24" w:rsidRDefault="00A33C24" w:rsidP="00BA24A4">
      <w:pPr>
        <w:spacing w:after="0"/>
        <w:rPr>
          <w:b/>
          <w:noProof/>
          <w:sz w:val="28"/>
          <w:szCs w:val="28"/>
          <w:lang w:eastAsia="en-GB"/>
        </w:rPr>
      </w:pPr>
    </w:p>
    <w:p w:rsidR="004756F7" w:rsidRPr="00A33C24" w:rsidRDefault="00C45FB6" w:rsidP="004756F7">
      <w:pPr>
        <w:spacing w:after="0"/>
        <w:rPr>
          <w:b/>
          <w:noProof/>
          <w:sz w:val="28"/>
          <w:szCs w:val="28"/>
          <w:lang w:eastAsia="en-GB"/>
        </w:rPr>
      </w:pPr>
      <w:r>
        <w:rPr>
          <w:b/>
          <w:noProof/>
          <w:sz w:val="28"/>
          <w:szCs w:val="28"/>
          <w:lang w:eastAsia="en-GB"/>
        </w:rPr>
        <w:t>Which</w:t>
      </w:r>
      <w:r w:rsidR="00BA24A4" w:rsidRPr="00BA24A4">
        <w:rPr>
          <w:b/>
          <w:noProof/>
          <w:sz w:val="28"/>
          <w:szCs w:val="28"/>
          <w:lang w:eastAsia="en-GB"/>
        </w:rPr>
        <w:t xml:space="preserve"> Areas of Learning and Experience does this workshop support?</w:t>
      </w:r>
    </w:p>
    <w:p w:rsidR="00A33C24" w:rsidRPr="00A33C24" w:rsidRDefault="00A33C24" w:rsidP="00A33C24">
      <w:pPr>
        <w:pStyle w:val="ListParagraph"/>
        <w:numPr>
          <w:ilvl w:val="0"/>
          <w:numId w:val="14"/>
        </w:numPr>
        <w:spacing w:after="0"/>
        <w:rPr>
          <w:noProof/>
          <w:sz w:val="28"/>
          <w:szCs w:val="28"/>
          <w:lang w:eastAsia="en-GB"/>
        </w:rPr>
      </w:pPr>
      <w:r w:rsidRPr="00A33C24">
        <w:rPr>
          <w:noProof/>
          <w:sz w:val="28"/>
          <w:szCs w:val="28"/>
          <w:lang w:eastAsia="en-GB"/>
        </w:rPr>
        <w:t>Mathematics and numeracy</w:t>
      </w:r>
    </w:p>
    <w:p w:rsidR="00A33C24" w:rsidRPr="00A33C24" w:rsidRDefault="00A33C24" w:rsidP="00A33C24">
      <w:pPr>
        <w:pStyle w:val="ListParagraph"/>
        <w:numPr>
          <w:ilvl w:val="0"/>
          <w:numId w:val="14"/>
        </w:numPr>
        <w:spacing w:after="0"/>
        <w:rPr>
          <w:noProof/>
          <w:sz w:val="28"/>
          <w:szCs w:val="28"/>
          <w:lang w:eastAsia="en-GB"/>
        </w:rPr>
      </w:pPr>
      <w:r w:rsidRPr="00A33C24">
        <w:rPr>
          <w:noProof/>
          <w:sz w:val="28"/>
          <w:szCs w:val="28"/>
          <w:lang w:eastAsia="en-GB"/>
        </w:rPr>
        <w:t>Science and Technology</w:t>
      </w:r>
    </w:p>
    <w:p w:rsidR="00A33C24" w:rsidRPr="00A33C24" w:rsidRDefault="00A33C24" w:rsidP="00A33C24">
      <w:pPr>
        <w:pStyle w:val="ListParagraph"/>
        <w:numPr>
          <w:ilvl w:val="0"/>
          <w:numId w:val="14"/>
        </w:numPr>
        <w:spacing w:after="0"/>
        <w:rPr>
          <w:noProof/>
          <w:sz w:val="28"/>
          <w:szCs w:val="28"/>
          <w:lang w:eastAsia="en-GB"/>
        </w:rPr>
      </w:pPr>
      <w:r w:rsidRPr="00A33C24">
        <w:rPr>
          <w:noProof/>
          <w:sz w:val="28"/>
          <w:szCs w:val="28"/>
          <w:lang w:eastAsia="en-GB"/>
        </w:rPr>
        <w:t xml:space="preserve">Health and well-being </w:t>
      </w:r>
    </w:p>
    <w:p w:rsidR="00A33C24" w:rsidRPr="00A33C24" w:rsidRDefault="00A33C24" w:rsidP="00A33C24">
      <w:pPr>
        <w:pStyle w:val="ListParagraph"/>
        <w:numPr>
          <w:ilvl w:val="0"/>
          <w:numId w:val="14"/>
        </w:numPr>
        <w:spacing w:after="0"/>
        <w:rPr>
          <w:noProof/>
          <w:sz w:val="28"/>
          <w:szCs w:val="28"/>
          <w:lang w:eastAsia="en-GB"/>
        </w:rPr>
      </w:pPr>
      <w:r w:rsidRPr="00A33C24">
        <w:rPr>
          <w:noProof/>
          <w:sz w:val="28"/>
          <w:szCs w:val="28"/>
          <w:lang w:eastAsia="en-GB"/>
        </w:rPr>
        <w:t>Humanities</w:t>
      </w:r>
    </w:p>
    <w:p w:rsidR="004756F7" w:rsidRDefault="004756F7" w:rsidP="004756F7">
      <w:pPr>
        <w:spacing w:after="0"/>
        <w:rPr>
          <w:noProof/>
          <w:sz w:val="28"/>
          <w:szCs w:val="28"/>
          <w:lang w:eastAsia="en-GB"/>
        </w:rPr>
      </w:pPr>
    </w:p>
    <w:p w:rsidR="004756F7" w:rsidRDefault="004756F7" w:rsidP="004756F7">
      <w:pPr>
        <w:spacing w:after="0"/>
        <w:rPr>
          <w:noProof/>
          <w:sz w:val="28"/>
          <w:szCs w:val="28"/>
          <w:lang w:eastAsia="en-GB"/>
        </w:rPr>
      </w:pPr>
    </w:p>
    <w:p w:rsidR="004756F7" w:rsidRDefault="004756F7" w:rsidP="004756F7">
      <w:pPr>
        <w:spacing w:after="0"/>
        <w:rPr>
          <w:noProof/>
          <w:sz w:val="28"/>
          <w:szCs w:val="28"/>
          <w:lang w:eastAsia="en-GB"/>
        </w:rPr>
      </w:pPr>
    </w:p>
    <w:p w:rsidR="004756F7" w:rsidRDefault="004756F7" w:rsidP="004756F7">
      <w:pPr>
        <w:spacing w:after="0"/>
        <w:rPr>
          <w:noProof/>
          <w:sz w:val="28"/>
          <w:szCs w:val="28"/>
          <w:lang w:eastAsia="en-GB"/>
        </w:rPr>
      </w:pPr>
    </w:p>
    <w:p w:rsidR="006D345E" w:rsidRDefault="006D345E" w:rsidP="004756F7">
      <w:pPr>
        <w:spacing w:after="0"/>
        <w:rPr>
          <w:noProof/>
          <w:sz w:val="28"/>
          <w:szCs w:val="28"/>
          <w:lang w:eastAsia="en-GB"/>
        </w:rPr>
      </w:pPr>
    </w:p>
    <w:p w:rsidR="00BA24A4" w:rsidRPr="00B31451" w:rsidRDefault="00BA24A4" w:rsidP="00BA24A4">
      <w:pPr>
        <w:rPr>
          <w:b/>
          <w:sz w:val="26"/>
          <w:szCs w:val="26"/>
        </w:rPr>
      </w:pPr>
      <w:r w:rsidRPr="00B31451">
        <w:rPr>
          <w:b/>
          <w:sz w:val="26"/>
          <w:szCs w:val="26"/>
        </w:rPr>
        <w:t xml:space="preserve">How this </w:t>
      </w:r>
      <w:r w:rsidR="006069CB">
        <w:rPr>
          <w:b/>
          <w:sz w:val="26"/>
          <w:szCs w:val="26"/>
        </w:rPr>
        <w:t xml:space="preserve">workshop supports the Four </w:t>
      </w:r>
      <w:r w:rsidRPr="00B31451">
        <w:rPr>
          <w:b/>
          <w:sz w:val="26"/>
          <w:szCs w:val="26"/>
        </w:rPr>
        <w:t>Purposes:</w:t>
      </w:r>
    </w:p>
    <w:tbl>
      <w:tblPr>
        <w:tblStyle w:val="TableGrid"/>
        <w:tblW w:w="9493" w:type="dxa"/>
        <w:tblLook w:val="04A0" w:firstRow="1" w:lastRow="0" w:firstColumn="1" w:lastColumn="0" w:noHBand="0" w:noVBand="1"/>
      </w:tblPr>
      <w:tblGrid>
        <w:gridCol w:w="4673"/>
        <w:gridCol w:w="4820"/>
      </w:tblGrid>
      <w:tr w:rsidR="00BA24A4" w:rsidRPr="00B31451" w:rsidTr="0053198C">
        <w:tc>
          <w:tcPr>
            <w:tcW w:w="4673" w:type="dxa"/>
            <w:shd w:val="clear" w:color="auto" w:fill="33CCCC"/>
          </w:tcPr>
          <w:p w:rsidR="00BA24A4" w:rsidRPr="00B31451" w:rsidRDefault="00BA24A4" w:rsidP="00BA24A4">
            <w:pPr>
              <w:spacing w:beforeAutospacing="1"/>
              <w:rPr>
                <w:rFonts w:eastAsia="Times New Roman" w:cstheme="minorHAnsi"/>
                <w:b/>
                <w:color w:val="FFFFFF" w:themeColor="background1"/>
                <w:sz w:val="26"/>
                <w:szCs w:val="26"/>
                <w:lang w:val="en" w:eastAsia="en-GB"/>
              </w:rPr>
            </w:pPr>
            <w:r w:rsidRPr="00B31451">
              <w:rPr>
                <w:rFonts w:eastAsia="Times New Roman" w:cstheme="minorHAnsi"/>
                <w:b/>
                <w:color w:val="FFFFFF" w:themeColor="background1"/>
                <w:sz w:val="26"/>
                <w:szCs w:val="26"/>
                <w:lang w:val="en" w:eastAsia="en-GB"/>
              </w:rPr>
              <w:t>Ambitious, capable learners, ready to learn throughout their lives</w:t>
            </w:r>
          </w:p>
          <w:p w:rsidR="00A33C24" w:rsidRPr="00A33C24" w:rsidRDefault="00A33C24" w:rsidP="00A33C24">
            <w:pPr>
              <w:pStyle w:val="ListParagraph"/>
              <w:numPr>
                <w:ilvl w:val="0"/>
                <w:numId w:val="17"/>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Set themselves high standards and seek and enjoy challenges</w:t>
            </w:r>
          </w:p>
          <w:p w:rsidR="00A33C24" w:rsidRPr="00A33C24" w:rsidRDefault="00A33C24" w:rsidP="00A33C24">
            <w:pPr>
              <w:pStyle w:val="ListParagraph"/>
              <w:numPr>
                <w:ilvl w:val="0"/>
                <w:numId w:val="17"/>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Are building a body of knowledge and have the skills to connect and apply that knowledge in different contexts</w:t>
            </w:r>
          </w:p>
          <w:p w:rsidR="00A33C24" w:rsidRPr="00A33C24" w:rsidRDefault="00A33C24" w:rsidP="00A33C24">
            <w:pPr>
              <w:pStyle w:val="ListParagraph"/>
              <w:numPr>
                <w:ilvl w:val="0"/>
                <w:numId w:val="17"/>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Can explain the ideas and concepts they are learning about</w:t>
            </w:r>
          </w:p>
          <w:p w:rsidR="00A33C24" w:rsidRPr="00A33C24" w:rsidRDefault="00A33C24" w:rsidP="00A33C24">
            <w:pPr>
              <w:pStyle w:val="ListParagraph"/>
              <w:numPr>
                <w:ilvl w:val="0"/>
                <w:numId w:val="17"/>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Understand how to interpret data and apply mathematical concepts</w:t>
            </w:r>
          </w:p>
          <w:p w:rsidR="006D345E" w:rsidRPr="00A33C24" w:rsidRDefault="00A33C24" w:rsidP="00A33C24">
            <w:pPr>
              <w:pStyle w:val="ListParagraph"/>
              <w:numPr>
                <w:ilvl w:val="0"/>
                <w:numId w:val="17"/>
              </w:numPr>
              <w:rPr>
                <w:rFonts w:eastAsia="Times New Roman" w:cstheme="minorHAnsi"/>
                <w:color w:val="FFFFFF" w:themeColor="background1"/>
                <w:sz w:val="26"/>
                <w:szCs w:val="26"/>
                <w:lang w:val="en" w:eastAsia="en-GB"/>
              </w:rPr>
            </w:pPr>
            <w:r w:rsidRPr="00A33C24">
              <w:rPr>
                <w:rFonts w:eastAsia="Times New Roman" w:cstheme="minorHAnsi"/>
                <w:color w:val="FFFFFF" w:themeColor="background1"/>
                <w:sz w:val="28"/>
                <w:szCs w:val="28"/>
                <w:lang w:val="en" w:eastAsia="en-GB"/>
              </w:rPr>
              <w:t>Undertake research and evaluate critically what they find</w:t>
            </w:r>
          </w:p>
        </w:tc>
        <w:tc>
          <w:tcPr>
            <w:tcW w:w="4820" w:type="dxa"/>
            <w:shd w:val="clear" w:color="auto" w:fill="66FF99"/>
          </w:tcPr>
          <w:p w:rsidR="00BA24A4" w:rsidRPr="00B31451" w:rsidRDefault="00BA24A4" w:rsidP="00BA24A4">
            <w:pPr>
              <w:spacing w:before="100" w:beforeAutospacing="1"/>
              <w:rPr>
                <w:rFonts w:eastAsia="Times New Roman" w:cstheme="minorHAnsi"/>
                <w:b/>
                <w:color w:val="FFFFFF" w:themeColor="background1"/>
                <w:sz w:val="26"/>
                <w:szCs w:val="26"/>
                <w:lang w:val="en" w:eastAsia="en-GB"/>
              </w:rPr>
            </w:pPr>
            <w:r w:rsidRPr="00B31451">
              <w:rPr>
                <w:rFonts w:eastAsia="Times New Roman" w:cstheme="minorHAnsi"/>
                <w:b/>
                <w:color w:val="FFFFFF" w:themeColor="background1"/>
                <w:sz w:val="26"/>
                <w:szCs w:val="26"/>
                <w:lang w:val="en" w:eastAsia="en-GB"/>
              </w:rPr>
              <w:t>Enterprising, creative contributors, ready to play a full part in life and work</w:t>
            </w:r>
          </w:p>
          <w:p w:rsidR="00A33C24" w:rsidRPr="00A33C24" w:rsidRDefault="00A33C24" w:rsidP="00A33C24">
            <w:pPr>
              <w:pStyle w:val="ListParagraph"/>
              <w:numPr>
                <w:ilvl w:val="0"/>
                <w:numId w:val="18"/>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Identify and grasp opportunities</w:t>
            </w:r>
          </w:p>
          <w:p w:rsidR="00A33C24" w:rsidRPr="00A33C24" w:rsidRDefault="00A33C24" w:rsidP="00A33C24">
            <w:pPr>
              <w:pStyle w:val="ListParagraph"/>
              <w:numPr>
                <w:ilvl w:val="0"/>
                <w:numId w:val="18"/>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Think creatively to reframe and solve problems</w:t>
            </w:r>
          </w:p>
          <w:p w:rsidR="00A33C24" w:rsidRPr="00A33C24" w:rsidRDefault="00A33C24" w:rsidP="00A33C24">
            <w:pPr>
              <w:pStyle w:val="ListParagraph"/>
              <w:numPr>
                <w:ilvl w:val="0"/>
                <w:numId w:val="18"/>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Lead and play different roles in a team</w:t>
            </w:r>
          </w:p>
          <w:p w:rsidR="006D345E" w:rsidRPr="004756F7" w:rsidRDefault="006D345E" w:rsidP="00A33C24">
            <w:pPr>
              <w:pStyle w:val="ListParagraph"/>
              <w:rPr>
                <w:rFonts w:eastAsia="Times New Roman" w:cstheme="minorHAnsi"/>
                <w:color w:val="FFFFFF" w:themeColor="background1"/>
                <w:sz w:val="26"/>
                <w:szCs w:val="26"/>
                <w:lang w:val="en" w:eastAsia="en-GB"/>
              </w:rPr>
            </w:pPr>
          </w:p>
        </w:tc>
      </w:tr>
      <w:tr w:rsidR="00BA24A4" w:rsidRPr="00B31451" w:rsidTr="0053198C">
        <w:tc>
          <w:tcPr>
            <w:tcW w:w="4673" w:type="dxa"/>
            <w:shd w:val="clear" w:color="auto" w:fill="66FF99"/>
          </w:tcPr>
          <w:p w:rsidR="00BA24A4" w:rsidRPr="00B31451" w:rsidRDefault="00BA24A4" w:rsidP="00BA24A4">
            <w:pPr>
              <w:rPr>
                <w:rFonts w:eastAsia="Times New Roman" w:cstheme="minorHAnsi"/>
                <w:b/>
                <w:color w:val="FFFFFF" w:themeColor="background1"/>
                <w:sz w:val="26"/>
                <w:szCs w:val="26"/>
                <w:lang w:val="en" w:eastAsia="en-GB"/>
              </w:rPr>
            </w:pPr>
            <w:r w:rsidRPr="00B31451">
              <w:rPr>
                <w:rFonts w:eastAsia="Times New Roman" w:cstheme="minorHAnsi"/>
                <w:b/>
                <w:color w:val="FFFFFF" w:themeColor="background1"/>
                <w:sz w:val="26"/>
                <w:szCs w:val="26"/>
                <w:lang w:val="en" w:eastAsia="en-GB"/>
              </w:rPr>
              <w:t>Ethical, informed citizens of Wales and the world</w:t>
            </w:r>
          </w:p>
          <w:p w:rsidR="00A33C24" w:rsidRPr="00A33C24" w:rsidRDefault="00A33C24" w:rsidP="00A33C24">
            <w:pPr>
              <w:pStyle w:val="ListParagraph"/>
              <w:numPr>
                <w:ilvl w:val="0"/>
                <w:numId w:val="16"/>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Find, evaluate and use evidence in forming views</w:t>
            </w:r>
          </w:p>
          <w:p w:rsidR="00A33C24" w:rsidRPr="00A33C24" w:rsidRDefault="00A33C24" w:rsidP="00A33C24">
            <w:pPr>
              <w:pStyle w:val="ListParagraph"/>
              <w:numPr>
                <w:ilvl w:val="0"/>
                <w:numId w:val="16"/>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Understand and consider the impact of their actions when making choices and acting</w:t>
            </w:r>
          </w:p>
          <w:p w:rsidR="00BA24A4" w:rsidRPr="00A33C24" w:rsidRDefault="00A33C24" w:rsidP="00A33C24">
            <w:pPr>
              <w:pStyle w:val="ListParagraph"/>
              <w:numPr>
                <w:ilvl w:val="0"/>
                <w:numId w:val="16"/>
              </w:numPr>
              <w:rPr>
                <w:rFonts w:eastAsia="Times New Roman" w:cstheme="minorHAnsi"/>
                <w:color w:val="FFFFFF" w:themeColor="background1"/>
                <w:sz w:val="26"/>
                <w:szCs w:val="26"/>
                <w:lang w:val="en" w:eastAsia="en-GB"/>
              </w:rPr>
            </w:pPr>
            <w:r w:rsidRPr="00A33C24">
              <w:rPr>
                <w:rFonts w:eastAsia="Times New Roman" w:cstheme="minorHAnsi"/>
                <w:color w:val="FFFFFF" w:themeColor="background1"/>
                <w:sz w:val="28"/>
                <w:szCs w:val="28"/>
                <w:lang w:val="en" w:eastAsia="en-GB"/>
              </w:rPr>
              <w:t>Show their commitment to the sustainability of the planet</w:t>
            </w:r>
          </w:p>
        </w:tc>
        <w:tc>
          <w:tcPr>
            <w:tcW w:w="4820" w:type="dxa"/>
            <w:shd w:val="clear" w:color="auto" w:fill="33CCCC"/>
          </w:tcPr>
          <w:p w:rsidR="004756F7" w:rsidRPr="006D345E" w:rsidRDefault="00BA24A4" w:rsidP="004756F7">
            <w:pPr>
              <w:rPr>
                <w:rFonts w:eastAsia="Times New Roman" w:cstheme="minorHAnsi"/>
                <w:b/>
                <w:color w:val="FFFFFF" w:themeColor="background1"/>
                <w:sz w:val="26"/>
                <w:szCs w:val="26"/>
                <w:lang w:val="en" w:eastAsia="en-GB"/>
              </w:rPr>
            </w:pPr>
            <w:r w:rsidRPr="006D345E">
              <w:rPr>
                <w:rFonts w:eastAsia="Times New Roman" w:cstheme="minorHAnsi"/>
                <w:b/>
                <w:color w:val="FFFFFF" w:themeColor="background1"/>
                <w:sz w:val="26"/>
                <w:szCs w:val="26"/>
                <w:lang w:val="en" w:eastAsia="en-GB"/>
              </w:rPr>
              <w:t>Healthy, confident individuals, ready to lead fulfilling lives as valued members of society</w:t>
            </w:r>
          </w:p>
          <w:p w:rsidR="00A33C24" w:rsidRPr="00A33C24" w:rsidRDefault="00A33C24" w:rsidP="00A33C24">
            <w:pPr>
              <w:pStyle w:val="ListParagraph"/>
              <w:numPr>
                <w:ilvl w:val="0"/>
                <w:numId w:val="15"/>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Are building their mental and emotional well-being by developing confidence, resilience  and empathy</w:t>
            </w:r>
          </w:p>
          <w:p w:rsidR="00A33C24" w:rsidRPr="00A33C24" w:rsidRDefault="00A33C24" w:rsidP="00A33C24">
            <w:pPr>
              <w:pStyle w:val="ListParagraph"/>
              <w:numPr>
                <w:ilvl w:val="0"/>
                <w:numId w:val="15"/>
              </w:numPr>
              <w:rPr>
                <w:rFonts w:eastAsia="Times New Roman" w:cstheme="minorHAnsi"/>
                <w:color w:val="FFFFFF" w:themeColor="background1"/>
                <w:sz w:val="28"/>
                <w:szCs w:val="28"/>
                <w:lang w:val="en" w:eastAsia="en-GB"/>
              </w:rPr>
            </w:pPr>
            <w:r w:rsidRPr="00A33C24">
              <w:rPr>
                <w:rFonts w:eastAsia="Times New Roman" w:cstheme="minorHAnsi"/>
                <w:color w:val="FFFFFF" w:themeColor="background1"/>
                <w:sz w:val="28"/>
                <w:szCs w:val="28"/>
                <w:lang w:val="en" w:eastAsia="en-GB"/>
              </w:rPr>
              <w:t>Take part in physical activity</w:t>
            </w:r>
          </w:p>
          <w:p w:rsidR="00A33C24" w:rsidRPr="006D345E" w:rsidRDefault="00A33C24" w:rsidP="006D345E">
            <w:pPr>
              <w:rPr>
                <w:rFonts w:eastAsia="Times New Roman" w:cstheme="minorHAnsi"/>
                <w:b/>
                <w:color w:val="FFFFFF" w:themeColor="background1"/>
                <w:sz w:val="26"/>
                <w:szCs w:val="26"/>
                <w:lang w:val="en" w:eastAsia="en-GB"/>
              </w:rPr>
            </w:pPr>
          </w:p>
        </w:tc>
      </w:tr>
    </w:tbl>
    <w:p w:rsidR="005C1517" w:rsidRDefault="005C1517" w:rsidP="009B372C">
      <w:pPr>
        <w:spacing w:after="0"/>
        <w:rPr>
          <w:b/>
          <w:noProof/>
          <w:sz w:val="26"/>
          <w:szCs w:val="26"/>
          <w:lang w:eastAsia="en-GB"/>
        </w:rPr>
      </w:pPr>
    </w:p>
    <w:p w:rsidR="00A33C24" w:rsidRDefault="00114CBE" w:rsidP="00A33C24">
      <w:pPr>
        <w:pStyle w:val="NoSpacing"/>
        <w:rPr>
          <w:b/>
          <w:noProof/>
          <w:sz w:val="28"/>
          <w:szCs w:val="28"/>
          <w:lang w:eastAsia="en-GB"/>
        </w:rPr>
      </w:pPr>
      <w:r>
        <w:rPr>
          <w:b/>
          <w:noProof/>
          <w:sz w:val="28"/>
          <w:szCs w:val="28"/>
          <w:lang w:eastAsia="en-GB"/>
        </w:rPr>
        <w:t>Workshop link to What M</w:t>
      </w:r>
      <w:r w:rsidR="00A33C24" w:rsidRPr="00A705FF">
        <w:rPr>
          <w:b/>
          <w:noProof/>
          <w:sz w:val="28"/>
          <w:szCs w:val="28"/>
          <w:lang w:eastAsia="en-GB"/>
        </w:rPr>
        <w:t>atters</w:t>
      </w:r>
      <w:r>
        <w:rPr>
          <w:b/>
          <w:noProof/>
          <w:sz w:val="28"/>
          <w:szCs w:val="28"/>
          <w:lang w:eastAsia="en-GB"/>
        </w:rPr>
        <w:t xml:space="preserve"> statements</w:t>
      </w:r>
    </w:p>
    <w:p w:rsidR="00A33C24" w:rsidRDefault="00A33C24" w:rsidP="00A33C24">
      <w:pPr>
        <w:pStyle w:val="NoSpacing"/>
        <w:rPr>
          <w:b/>
          <w:noProof/>
          <w:sz w:val="28"/>
          <w:szCs w:val="28"/>
          <w:lang w:eastAsia="en-GB"/>
        </w:rPr>
      </w:pPr>
      <w:r w:rsidRPr="00AF7A8B">
        <w:rPr>
          <w:b/>
          <w:noProof/>
          <w:sz w:val="28"/>
          <w:szCs w:val="28"/>
          <w:lang w:eastAsia="en-GB"/>
        </w:rPr>
        <w:t>Mathematics and numeracy</w:t>
      </w:r>
      <w:r>
        <w:rPr>
          <w:b/>
          <w:noProof/>
          <w:sz w:val="28"/>
          <w:szCs w:val="28"/>
          <w:lang w:eastAsia="en-GB"/>
        </w:rPr>
        <w:t>:</w:t>
      </w:r>
    </w:p>
    <w:p w:rsidR="00A33C24" w:rsidRDefault="00A33C24" w:rsidP="00A33C24">
      <w:pPr>
        <w:pStyle w:val="NoSpacing"/>
        <w:numPr>
          <w:ilvl w:val="0"/>
          <w:numId w:val="21"/>
        </w:numPr>
        <w:rPr>
          <w:noProof/>
          <w:sz w:val="28"/>
          <w:szCs w:val="28"/>
          <w:lang w:eastAsia="en-GB"/>
        </w:rPr>
      </w:pPr>
      <w:r>
        <w:rPr>
          <w:b/>
          <w:noProof/>
          <w:sz w:val="28"/>
          <w:szCs w:val="28"/>
          <w:lang w:eastAsia="en-GB"/>
        </w:rPr>
        <w:t xml:space="preserve"> </w:t>
      </w:r>
      <w:r w:rsidRPr="00AF7A8B">
        <w:rPr>
          <w:noProof/>
          <w:sz w:val="28"/>
          <w:szCs w:val="28"/>
          <w:lang w:eastAsia="en-GB"/>
        </w:rPr>
        <w:t xml:space="preserve">The number </w:t>
      </w:r>
      <w:r>
        <w:rPr>
          <w:noProof/>
          <w:sz w:val="28"/>
          <w:szCs w:val="28"/>
          <w:lang w:eastAsia="en-GB"/>
        </w:rPr>
        <w:t>system is used to represent and compare relationships between numbers and quantities</w:t>
      </w:r>
    </w:p>
    <w:p w:rsidR="00A33C24" w:rsidRDefault="00A33C24" w:rsidP="00A33C24">
      <w:pPr>
        <w:pStyle w:val="NoSpacing"/>
        <w:rPr>
          <w:b/>
          <w:noProof/>
          <w:sz w:val="28"/>
          <w:szCs w:val="28"/>
          <w:lang w:eastAsia="en-GB"/>
        </w:rPr>
      </w:pPr>
      <w:r>
        <w:rPr>
          <w:b/>
          <w:noProof/>
          <w:sz w:val="28"/>
          <w:szCs w:val="28"/>
          <w:lang w:eastAsia="en-GB"/>
        </w:rPr>
        <w:t xml:space="preserve">Science and technology:  </w:t>
      </w:r>
    </w:p>
    <w:p w:rsidR="00A33C24" w:rsidRDefault="00A33C24" w:rsidP="00A33C24">
      <w:pPr>
        <w:pStyle w:val="NoSpacing"/>
        <w:numPr>
          <w:ilvl w:val="0"/>
          <w:numId w:val="20"/>
        </w:numPr>
        <w:rPr>
          <w:noProof/>
          <w:sz w:val="28"/>
          <w:szCs w:val="28"/>
          <w:lang w:eastAsia="en-GB"/>
        </w:rPr>
      </w:pPr>
      <w:r>
        <w:rPr>
          <w:noProof/>
          <w:sz w:val="28"/>
          <w:szCs w:val="28"/>
          <w:lang w:eastAsia="en-GB"/>
        </w:rPr>
        <w:t>Being curious and searching for answers helps further our understanding of the natural world and helps society progress</w:t>
      </w:r>
    </w:p>
    <w:p w:rsidR="00A33C24" w:rsidRDefault="00A33C24" w:rsidP="00A33C24">
      <w:pPr>
        <w:pStyle w:val="NoSpacing"/>
        <w:numPr>
          <w:ilvl w:val="0"/>
          <w:numId w:val="20"/>
        </w:numPr>
        <w:rPr>
          <w:noProof/>
          <w:sz w:val="28"/>
          <w:szCs w:val="28"/>
          <w:lang w:eastAsia="en-GB"/>
        </w:rPr>
      </w:pPr>
      <w:r>
        <w:rPr>
          <w:noProof/>
          <w:sz w:val="28"/>
          <w:szCs w:val="28"/>
          <w:lang w:eastAsia="en-GB"/>
        </w:rPr>
        <w:t xml:space="preserve">The world around us is full of living things which depend on each other for survival </w:t>
      </w:r>
    </w:p>
    <w:p w:rsidR="00A33C24" w:rsidRDefault="00A33C24" w:rsidP="00A33C24">
      <w:pPr>
        <w:pStyle w:val="NoSpacing"/>
        <w:rPr>
          <w:b/>
          <w:noProof/>
          <w:sz w:val="28"/>
          <w:szCs w:val="28"/>
          <w:lang w:eastAsia="en-GB"/>
        </w:rPr>
      </w:pPr>
      <w:r w:rsidRPr="00C72F4C">
        <w:rPr>
          <w:b/>
          <w:noProof/>
          <w:sz w:val="28"/>
          <w:szCs w:val="28"/>
          <w:lang w:eastAsia="en-GB"/>
        </w:rPr>
        <w:t xml:space="preserve">Health and </w:t>
      </w:r>
      <w:r>
        <w:rPr>
          <w:b/>
          <w:noProof/>
          <w:sz w:val="28"/>
          <w:szCs w:val="28"/>
          <w:lang w:eastAsia="en-GB"/>
        </w:rPr>
        <w:t>w</w:t>
      </w:r>
      <w:r w:rsidRPr="00C72F4C">
        <w:rPr>
          <w:b/>
          <w:noProof/>
          <w:sz w:val="28"/>
          <w:szCs w:val="28"/>
          <w:lang w:eastAsia="en-GB"/>
        </w:rPr>
        <w:t>ell-being</w:t>
      </w:r>
      <w:r>
        <w:rPr>
          <w:b/>
          <w:noProof/>
          <w:sz w:val="28"/>
          <w:szCs w:val="28"/>
          <w:lang w:eastAsia="en-GB"/>
        </w:rPr>
        <w:t>:</w:t>
      </w:r>
    </w:p>
    <w:p w:rsidR="00A33C24" w:rsidRPr="00C72F4C" w:rsidRDefault="00A33C24" w:rsidP="00A33C24">
      <w:pPr>
        <w:pStyle w:val="NoSpacing"/>
        <w:numPr>
          <w:ilvl w:val="0"/>
          <w:numId w:val="21"/>
        </w:numPr>
        <w:rPr>
          <w:b/>
          <w:noProof/>
          <w:sz w:val="28"/>
          <w:szCs w:val="28"/>
          <w:lang w:eastAsia="en-GB"/>
        </w:rPr>
      </w:pPr>
      <w:r>
        <w:rPr>
          <w:noProof/>
          <w:sz w:val="28"/>
          <w:szCs w:val="28"/>
          <w:lang w:eastAsia="en-GB"/>
        </w:rPr>
        <w:t>Developing physical health and well-being has lifelong benefits</w:t>
      </w:r>
    </w:p>
    <w:p w:rsidR="00A33C24" w:rsidRPr="00C72F4C" w:rsidRDefault="00A33C24" w:rsidP="00A33C24">
      <w:pPr>
        <w:pStyle w:val="NoSpacing"/>
        <w:numPr>
          <w:ilvl w:val="0"/>
          <w:numId w:val="21"/>
        </w:numPr>
        <w:rPr>
          <w:b/>
          <w:noProof/>
          <w:sz w:val="28"/>
          <w:szCs w:val="28"/>
          <w:lang w:eastAsia="en-GB"/>
        </w:rPr>
      </w:pPr>
      <w:r>
        <w:rPr>
          <w:noProof/>
          <w:sz w:val="28"/>
          <w:szCs w:val="28"/>
          <w:lang w:eastAsia="en-GB"/>
        </w:rPr>
        <w:t>How we process and respond to our experiences affects our mental health and well-being</w:t>
      </w:r>
    </w:p>
    <w:p w:rsidR="00A33C24" w:rsidRPr="00C72F4C" w:rsidRDefault="00A33C24" w:rsidP="00A33C24">
      <w:pPr>
        <w:pStyle w:val="NoSpacing"/>
        <w:numPr>
          <w:ilvl w:val="0"/>
          <w:numId w:val="21"/>
        </w:numPr>
        <w:rPr>
          <w:b/>
          <w:noProof/>
          <w:sz w:val="28"/>
          <w:szCs w:val="28"/>
          <w:lang w:eastAsia="en-GB"/>
        </w:rPr>
      </w:pPr>
      <w:r>
        <w:rPr>
          <w:noProof/>
          <w:sz w:val="28"/>
          <w:szCs w:val="28"/>
          <w:lang w:eastAsia="en-GB"/>
        </w:rPr>
        <w:t>Our decision-making impacts on the quality of of our lives and the life of others</w:t>
      </w:r>
    </w:p>
    <w:p w:rsidR="00A33C24" w:rsidRPr="00F16459" w:rsidRDefault="00A33C24" w:rsidP="00A33C24">
      <w:pPr>
        <w:pStyle w:val="NoSpacing"/>
        <w:rPr>
          <w:b/>
          <w:noProof/>
          <w:sz w:val="28"/>
          <w:szCs w:val="28"/>
          <w:lang w:eastAsia="en-GB"/>
        </w:rPr>
      </w:pPr>
      <w:r w:rsidRPr="00F16459">
        <w:rPr>
          <w:b/>
          <w:noProof/>
          <w:sz w:val="28"/>
          <w:szCs w:val="28"/>
          <w:lang w:eastAsia="en-GB"/>
        </w:rPr>
        <w:t xml:space="preserve">Humanities:  </w:t>
      </w:r>
    </w:p>
    <w:p w:rsidR="00A33C24" w:rsidRPr="00F16459" w:rsidRDefault="00A33C24" w:rsidP="00A33C24">
      <w:pPr>
        <w:pStyle w:val="NoSpacing"/>
        <w:numPr>
          <w:ilvl w:val="0"/>
          <w:numId w:val="20"/>
        </w:numPr>
        <w:rPr>
          <w:noProof/>
          <w:sz w:val="28"/>
          <w:szCs w:val="28"/>
          <w:lang w:eastAsia="en-GB"/>
        </w:rPr>
      </w:pPr>
      <w:r w:rsidRPr="00F16459">
        <w:rPr>
          <w:noProof/>
          <w:sz w:val="28"/>
          <w:szCs w:val="28"/>
          <w:lang w:eastAsia="en-GB"/>
        </w:rPr>
        <w:t>Developing an enquiring mind enables learners to explore and investigate the world, past present and future, for themselves</w:t>
      </w:r>
    </w:p>
    <w:p w:rsidR="00A33C24" w:rsidRPr="00A705FF" w:rsidRDefault="00A33C24" w:rsidP="00A33C24">
      <w:pPr>
        <w:pStyle w:val="NoSpacing"/>
        <w:numPr>
          <w:ilvl w:val="0"/>
          <w:numId w:val="20"/>
        </w:numPr>
        <w:rPr>
          <w:b/>
          <w:noProof/>
          <w:sz w:val="28"/>
          <w:szCs w:val="28"/>
          <w:lang w:eastAsia="en-GB"/>
        </w:rPr>
      </w:pPr>
      <w:r w:rsidRPr="00F16459">
        <w:rPr>
          <w:noProof/>
          <w:sz w:val="28"/>
          <w:szCs w:val="28"/>
          <w:lang w:eastAsia="en-GB"/>
        </w:rPr>
        <w:t>Our natural world is diverse and dynamic</w:t>
      </w:r>
    </w:p>
    <w:p w:rsidR="00A33C24" w:rsidRDefault="00A33C24" w:rsidP="009B372C">
      <w:pPr>
        <w:spacing w:after="0"/>
        <w:rPr>
          <w:b/>
          <w:noProof/>
          <w:sz w:val="26"/>
          <w:szCs w:val="26"/>
          <w:lang w:eastAsia="en-GB"/>
        </w:rPr>
      </w:pPr>
    </w:p>
    <w:p w:rsidR="0053198C" w:rsidRPr="00B31451" w:rsidRDefault="0053198C" w:rsidP="009B372C">
      <w:pPr>
        <w:spacing w:after="0"/>
        <w:rPr>
          <w:b/>
          <w:noProof/>
          <w:sz w:val="26"/>
          <w:szCs w:val="26"/>
          <w:lang w:eastAsia="en-GB"/>
        </w:rPr>
      </w:pPr>
      <w:r w:rsidRPr="00B31451">
        <w:rPr>
          <w:b/>
          <w:noProof/>
          <w:sz w:val="26"/>
          <w:szCs w:val="26"/>
          <w:lang w:eastAsia="en-GB"/>
        </w:rPr>
        <w:t>Pre-visit requirements:</w:t>
      </w:r>
      <w:r w:rsidR="004756F7">
        <w:rPr>
          <w:noProof/>
          <w:sz w:val="26"/>
          <w:szCs w:val="26"/>
          <w:lang w:eastAsia="en-GB"/>
        </w:rPr>
        <w:t xml:space="preserve">  N/A</w:t>
      </w:r>
    </w:p>
    <w:sectPr w:rsidR="0053198C" w:rsidRPr="00B31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71CF"/>
    <w:multiLevelType w:val="hybridMultilevel"/>
    <w:tmpl w:val="4782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686E88"/>
    <w:multiLevelType w:val="multilevel"/>
    <w:tmpl w:val="C40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F72F5"/>
    <w:multiLevelType w:val="multilevel"/>
    <w:tmpl w:val="C40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90182"/>
    <w:multiLevelType w:val="hybridMultilevel"/>
    <w:tmpl w:val="3072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731CA"/>
    <w:multiLevelType w:val="hybridMultilevel"/>
    <w:tmpl w:val="4A32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D1473"/>
    <w:multiLevelType w:val="hybridMultilevel"/>
    <w:tmpl w:val="81D65606"/>
    <w:lvl w:ilvl="0" w:tplc="08090001">
      <w:start w:val="1"/>
      <w:numFmt w:val="bullet"/>
      <w:lvlText w:val=""/>
      <w:lvlJc w:val="left"/>
      <w:pPr>
        <w:tabs>
          <w:tab w:val="num" w:pos="720"/>
        </w:tabs>
        <w:ind w:left="720" w:hanging="360"/>
      </w:pPr>
      <w:rPr>
        <w:rFonts w:ascii="Symbol" w:hAnsi="Symbol" w:hint="default"/>
      </w:rPr>
    </w:lvl>
    <w:lvl w:ilvl="1" w:tplc="B17C7F7E">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B26F2"/>
    <w:multiLevelType w:val="hybridMultilevel"/>
    <w:tmpl w:val="115C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7677B"/>
    <w:multiLevelType w:val="hybridMultilevel"/>
    <w:tmpl w:val="42CAB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547E56"/>
    <w:multiLevelType w:val="hybridMultilevel"/>
    <w:tmpl w:val="EB6A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8724F"/>
    <w:multiLevelType w:val="hybridMultilevel"/>
    <w:tmpl w:val="0B34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405B1"/>
    <w:multiLevelType w:val="hybridMultilevel"/>
    <w:tmpl w:val="06D0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91B2B"/>
    <w:multiLevelType w:val="hybridMultilevel"/>
    <w:tmpl w:val="F9E6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910C1"/>
    <w:multiLevelType w:val="multilevel"/>
    <w:tmpl w:val="C40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30B25"/>
    <w:multiLevelType w:val="hybridMultilevel"/>
    <w:tmpl w:val="7A64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22292"/>
    <w:multiLevelType w:val="hybridMultilevel"/>
    <w:tmpl w:val="1562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A7009E"/>
    <w:multiLevelType w:val="multilevel"/>
    <w:tmpl w:val="C406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45278"/>
    <w:multiLevelType w:val="hybridMultilevel"/>
    <w:tmpl w:val="32B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02180"/>
    <w:multiLevelType w:val="hybridMultilevel"/>
    <w:tmpl w:val="E790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84105"/>
    <w:multiLevelType w:val="hybridMultilevel"/>
    <w:tmpl w:val="4D5A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37D16"/>
    <w:multiLevelType w:val="hybridMultilevel"/>
    <w:tmpl w:val="2B18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6"/>
  </w:num>
  <w:num w:numId="4">
    <w:abstractNumId w:val="18"/>
  </w:num>
  <w:num w:numId="5">
    <w:abstractNumId w:val="13"/>
  </w:num>
  <w:num w:numId="6">
    <w:abstractNumId w:val="2"/>
  </w:num>
  <w:num w:numId="7">
    <w:abstractNumId w:val="1"/>
  </w:num>
  <w:num w:numId="8">
    <w:abstractNumId w:val="15"/>
  </w:num>
  <w:num w:numId="9">
    <w:abstractNumId w:val="7"/>
  </w:num>
  <w:num w:numId="10">
    <w:abstractNumId w:val="7"/>
  </w:num>
  <w:num w:numId="11">
    <w:abstractNumId w:val="9"/>
  </w:num>
  <w:num w:numId="12">
    <w:abstractNumId w:val="5"/>
  </w:num>
  <w:num w:numId="13">
    <w:abstractNumId w:val="10"/>
  </w:num>
  <w:num w:numId="14">
    <w:abstractNumId w:val="3"/>
  </w:num>
  <w:num w:numId="15">
    <w:abstractNumId w:val="19"/>
  </w:num>
  <w:num w:numId="16">
    <w:abstractNumId w:val="4"/>
  </w:num>
  <w:num w:numId="17">
    <w:abstractNumId w:val="6"/>
  </w:num>
  <w:num w:numId="18">
    <w:abstractNumId w:val="8"/>
  </w:num>
  <w:num w:numId="19">
    <w:abstractNumId w:val="17"/>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53"/>
    <w:rsid w:val="000204EA"/>
    <w:rsid w:val="00041635"/>
    <w:rsid w:val="000B2C48"/>
    <w:rsid w:val="000C3299"/>
    <w:rsid w:val="00114CBE"/>
    <w:rsid w:val="00166FB2"/>
    <w:rsid w:val="001C0539"/>
    <w:rsid w:val="001E1EFB"/>
    <w:rsid w:val="00211F38"/>
    <w:rsid w:val="00213668"/>
    <w:rsid w:val="0023583A"/>
    <w:rsid w:val="0026591C"/>
    <w:rsid w:val="003731F1"/>
    <w:rsid w:val="004756F7"/>
    <w:rsid w:val="0053198C"/>
    <w:rsid w:val="005374FD"/>
    <w:rsid w:val="005C1517"/>
    <w:rsid w:val="005E4F53"/>
    <w:rsid w:val="00605DCD"/>
    <w:rsid w:val="006069CB"/>
    <w:rsid w:val="0061320D"/>
    <w:rsid w:val="006B4BD7"/>
    <w:rsid w:val="006D345E"/>
    <w:rsid w:val="008C1D7E"/>
    <w:rsid w:val="009B372C"/>
    <w:rsid w:val="009C079B"/>
    <w:rsid w:val="00A33C24"/>
    <w:rsid w:val="00B07FC2"/>
    <w:rsid w:val="00B31451"/>
    <w:rsid w:val="00B5075D"/>
    <w:rsid w:val="00B56858"/>
    <w:rsid w:val="00BA24A4"/>
    <w:rsid w:val="00C45FB6"/>
    <w:rsid w:val="00C618B7"/>
    <w:rsid w:val="00D01051"/>
    <w:rsid w:val="00D86E1D"/>
    <w:rsid w:val="00DC5FB6"/>
    <w:rsid w:val="00DF5BCA"/>
    <w:rsid w:val="00E62D7E"/>
    <w:rsid w:val="00EE58A9"/>
    <w:rsid w:val="00EF6E16"/>
    <w:rsid w:val="00F459F6"/>
    <w:rsid w:val="00FA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094B"/>
  <w15:chartTrackingRefBased/>
  <w15:docId w15:val="{AB3534C0-AA1A-4C45-9930-84570920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FB2"/>
    <w:pPr>
      <w:ind w:left="720"/>
      <w:contextualSpacing/>
    </w:pPr>
  </w:style>
  <w:style w:type="paragraph" w:styleId="BalloonText">
    <w:name w:val="Balloon Text"/>
    <w:basedOn w:val="Normal"/>
    <w:link w:val="BalloonTextChar"/>
    <w:uiPriority w:val="99"/>
    <w:semiHidden/>
    <w:unhideWhenUsed/>
    <w:rsid w:val="00B07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C2"/>
    <w:rPr>
      <w:rFonts w:ascii="Segoe UI" w:hAnsi="Segoe UI" w:cs="Segoe UI"/>
      <w:sz w:val="18"/>
      <w:szCs w:val="18"/>
    </w:rPr>
  </w:style>
  <w:style w:type="table" w:styleId="TableGrid">
    <w:name w:val="Table Grid"/>
    <w:basedOn w:val="TableNormal"/>
    <w:uiPriority w:val="39"/>
    <w:rsid w:val="00BA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1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2063">
      <w:bodyDiv w:val="1"/>
      <w:marLeft w:val="0"/>
      <w:marRight w:val="0"/>
      <w:marTop w:val="0"/>
      <w:marBottom w:val="0"/>
      <w:divBdr>
        <w:top w:val="none" w:sz="0" w:space="0" w:color="auto"/>
        <w:left w:val="none" w:sz="0" w:space="0" w:color="auto"/>
        <w:bottom w:val="none" w:sz="0" w:space="0" w:color="auto"/>
        <w:right w:val="none" w:sz="0" w:space="0" w:color="auto"/>
      </w:divBdr>
    </w:div>
    <w:div w:id="975793726">
      <w:bodyDiv w:val="1"/>
      <w:marLeft w:val="0"/>
      <w:marRight w:val="0"/>
      <w:marTop w:val="0"/>
      <w:marBottom w:val="0"/>
      <w:divBdr>
        <w:top w:val="none" w:sz="0" w:space="0" w:color="auto"/>
        <w:left w:val="none" w:sz="0" w:space="0" w:color="auto"/>
        <w:bottom w:val="none" w:sz="0" w:space="0" w:color="auto"/>
        <w:right w:val="none" w:sz="0" w:space="0" w:color="auto"/>
      </w:divBdr>
    </w:div>
    <w:div w:id="1456100827">
      <w:bodyDiv w:val="1"/>
      <w:marLeft w:val="0"/>
      <w:marRight w:val="0"/>
      <w:marTop w:val="0"/>
      <w:marBottom w:val="0"/>
      <w:divBdr>
        <w:top w:val="none" w:sz="0" w:space="0" w:color="auto"/>
        <w:left w:val="none" w:sz="0" w:space="0" w:color="auto"/>
        <w:bottom w:val="none" w:sz="0" w:space="0" w:color="auto"/>
        <w:right w:val="none" w:sz="0" w:space="0" w:color="auto"/>
      </w:divBdr>
      <w:divsChild>
        <w:div w:id="2112435906">
          <w:marLeft w:val="0"/>
          <w:marRight w:val="0"/>
          <w:marTop w:val="0"/>
          <w:marBottom w:val="0"/>
          <w:divBdr>
            <w:top w:val="none" w:sz="0" w:space="0" w:color="auto"/>
            <w:left w:val="none" w:sz="0" w:space="0" w:color="auto"/>
            <w:bottom w:val="none" w:sz="0" w:space="0" w:color="auto"/>
            <w:right w:val="none" w:sz="0" w:space="0" w:color="auto"/>
          </w:divBdr>
          <w:divsChild>
            <w:div w:id="209221927">
              <w:marLeft w:val="0"/>
              <w:marRight w:val="0"/>
              <w:marTop w:val="0"/>
              <w:marBottom w:val="0"/>
              <w:divBdr>
                <w:top w:val="none" w:sz="0" w:space="0" w:color="auto"/>
                <w:left w:val="none" w:sz="0" w:space="0" w:color="auto"/>
                <w:bottom w:val="none" w:sz="0" w:space="0" w:color="auto"/>
                <w:right w:val="none" w:sz="0" w:space="0" w:color="auto"/>
              </w:divBdr>
              <w:divsChild>
                <w:div w:id="1138184144">
                  <w:marLeft w:val="0"/>
                  <w:marRight w:val="0"/>
                  <w:marTop w:val="0"/>
                  <w:marBottom w:val="0"/>
                  <w:divBdr>
                    <w:top w:val="none" w:sz="0" w:space="0" w:color="auto"/>
                    <w:left w:val="none" w:sz="0" w:space="0" w:color="auto"/>
                    <w:bottom w:val="none" w:sz="0" w:space="0" w:color="auto"/>
                    <w:right w:val="none" w:sz="0" w:space="0" w:color="auto"/>
                  </w:divBdr>
                  <w:divsChild>
                    <w:div w:id="2001957074">
                      <w:marLeft w:val="0"/>
                      <w:marRight w:val="0"/>
                      <w:marTop w:val="0"/>
                      <w:marBottom w:val="0"/>
                      <w:divBdr>
                        <w:top w:val="none" w:sz="0" w:space="0" w:color="auto"/>
                        <w:left w:val="none" w:sz="0" w:space="0" w:color="auto"/>
                        <w:bottom w:val="none" w:sz="0" w:space="0" w:color="auto"/>
                        <w:right w:val="none" w:sz="0" w:space="0" w:color="auto"/>
                      </w:divBdr>
                      <w:divsChild>
                        <w:div w:id="173638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Molson, Karin</dc:creator>
  <cp:keywords/>
  <dc:description/>
  <cp:lastModifiedBy>Molson, Karin</cp:lastModifiedBy>
  <cp:revision>2</cp:revision>
  <cp:lastPrinted>2019-12-09T11:58:00Z</cp:lastPrinted>
  <dcterms:created xsi:type="dcterms:W3CDTF">2019-12-09T11:58:00Z</dcterms:created>
  <dcterms:modified xsi:type="dcterms:W3CDTF">2019-12-09T11:58:00Z</dcterms:modified>
</cp:coreProperties>
</file>